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AB4E8C" w14:textId="59D259A1" w:rsidR="00EB16BD" w:rsidRDefault="00EB16BD" w:rsidP="000D2BD5">
      <w:pPr>
        <w:tabs>
          <w:tab w:val="left" w:pos="2835"/>
        </w:tabs>
        <w:spacing w:line="276" w:lineRule="auto"/>
        <w:ind w:left="1980" w:hanging="1980"/>
        <w:jc w:val="center"/>
        <w:rPr>
          <w:rFonts w:ascii="Arial" w:hAnsi="Arial" w:cs="Arial"/>
          <w:b/>
          <w:color w:val="000000" w:themeColor="text1"/>
          <w:sz w:val="20"/>
          <w:szCs w:val="20"/>
        </w:rPr>
      </w:pPr>
      <w:bookmarkStart w:id="0" w:name="_GoBack"/>
      <w:bookmarkEnd w:id="0"/>
    </w:p>
    <w:p w14:paraId="75C55F49" w14:textId="2FE55FA4" w:rsidR="006C1B9F" w:rsidRDefault="006C1B9F" w:rsidP="000D2BD5">
      <w:pPr>
        <w:tabs>
          <w:tab w:val="left" w:pos="2835"/>
        </w:tabs>
        <w:spacing w:line="276" w:lineRule="auto"/>
        <w:ind w:left="1980" w:hanging="1980"/>
        <w:jc w:val="center"/>
        <w:rPr>
          <w:rFonts w:ascii="Arial" w:hAnsi="Arial" w:cs="Arial"/>
          <w:b/>
          <w:color w:val="000000" w:themeColor="text1"/>
          <w:sz w:val="20"/>
          <w:szCs w:val="20"/>
        </w:rPr>
      </w:pPr>
    </w:p>
    <w:p w14:paraId="0D92F49E" w14:textId="77777777" w:rsidR="006C1B9F" w:rsidRPr="00D73AD1" w:rsidRDefault="006C1B9F" w:rsidP="000D2BD5">
      <w:pPr>
        <w:tabs>
          <w:tab w:val="left" w:pos="2835"/>
        </w:tabs>
        <w:spacing w:line="276" w:lineRule="auto"/>
        <w:ind w:left="1980" w:hanging="1980"/>
        <w:jc w:val="center"/>
        <w:rPr>
          <w:rFonts w:ascii="Arial" w:hAnsi="Arial" w:cs="Arial"/>
          <w:b/>
          <w:color w:val="000000" w:themeColor="text1"/>
          <w:sz w:val="20"/>
          <w:szCs w:val="20"/>
        </w:rPr>
      </w:pPr>
    </w:p>
    <w:p w14:paraId="5C03FD3F" w14:textId="20173800" w:rsidR="00051D1A" w:rsidRPr="00D73AD1" w:rsidRDefault="00051D1A" w:rsidP="000D2BD5">
      <w:pPr>
        <w:tabs>
          <w:tab w:val="left" w:pos="2835"/>
        </w:tabs>
        <w:spacing w:line="276" w:lineRule="auto"/>
        <w:ind w:left="1980" w:hanging="1980"/>
        <w:jc w:val="center"/>
        <w:rPr>
          <w:rFonts w:ascii="Arial" w:hAnsi="Arial" w:cs="Arial"/>
          <w:b/>
          <w:color w:val="000000" w:themeColor="text1"/>
          <w:sz w:val="20"/>
          <w:szCs w:val="20"/>
        </w:rPr>
      </w:pPr>
    </w:p>
    <w:p w14:paraId="35CC10DF" w14:textId="77777777" w:rsidR="00051D1A" w:rsidRPr="00D73AD1" w:rsidRDefault="00051D1A" w:rsidP="000D2BD5">
      <w:pPr>
        <w:tabs>
          <w:tab w:val="left" w:pos="2835"/>
        </w:tabs>
        <w:spacing w:line="276" w:lineRule="auto"/>
        <w:ind w:left="1980" w:hanging="1980"/>
        <w:jc w:val="center"/>
        <w:rPr>
          <w:rFonts w:ascii="Arial" w:hAnsi="Arial" w:cs="Arial"/>
          <w:b/>
          <w:color w:val="000000" w:themeColor="text1"/>
          <w:sz w:val="20"/>
          <w:szCs w:val="20"/>
        </w:rPr>
      </w:pPr>
    </w:p>
    <w:p w14:paraId="05F1205D" w14:textId="77777777" w:rsidR="00EB16BD" w:rsidRPr="00D73AD1" w:rsidRDefault="00EB16BD" w:rsidP="000D2BD5">
      <w:pPr>
        <w:spacing w:line="276" w:lineRule="auto"/>
        <w:jc w:val="center"/>
        <w:rPr>
          <w:rFonts w:ascii="Arial" w:hAnsi="Arial" w:cs="Arial"/>
          <w:b/>
          <w:color w:val="000000" w:themeColor="text1"/>
          <w:sz w:val="20"/>
          <w:szCs w:val="20"/>
        </w:rPr>
      </w:pPr>
      <w:r w:rsidRPr="00D73AD1">
        <w:rPr>
          <w:rFonts w:ascii="Arial" w:hAnsi="Arial" w:cs="Arial"/>
          <w:b/>
          <w:color w:val="000000" w:themeColor="text1"/>
          <w:sz w:val="20"/>
          <w:szCs w:val="20"/>
        </w:rPr>
        <w:t xml:space="preserve">RAZPISNA DOKUMENTACIJA </w:t>
      </w:r>
    </w:p>
    <w:p w14:paraId="0E73388D" w14:textId="77777777" w:rsidR="00EB16BD" w:rsidRPr="00D73AD1" w:rsidRDefault="00EB16BD" w:rsidP="000D2BD5">
      <w:pPr>
        <w:spacing w:line="276" w:lineRule="auto"/>
        <w:jc w:val="center"/>
        <w:rPr>
          <w:rFonts w:ascii="Arial" w:hAnsi="Arial" w:cs="Arial"/>
          <w:b/>
          <w:color w:val="000000" w:themeColor="text1"/>
          <w:sz w:val="20"/>
          <w:szCs w:val="20"/>
        </w:rPr>
      </w:pPr>
    </w:p>
    <w:p w14:paraId="754D2581" w14:textId="77777777" w:rsidR="00EB16BD" w:rsidRPr="00D73AD1" w:rsidRDefault="00EB16BD" w:rsidP="000D2BD5">
      <w:pPr>
        <w:spacing w:line="276" w:lineRule="auto"/>
        <w:jc w:val="center"/>
        <w:rPr>
          <w:rFonts w:ascii="Arial" w:hAnsi="Arial" w:cs="Arial"/>
          <w:b/>
          <w:color w:val="000000" w:themeColor="text1"/>
          <w:sz w:val="20"/>
          <w:szCs w:val="20"/>
        </w:rPr>
      </w:pPr>
      <w:r w:rsidRPr="00D73AD1">
        <w:rPr>
          <w:rFonts w:ascii="Arial" w:hAnsi="Arial" w:cs="Arial"/>
          <w:b/>
          <w:color w:val="000000" w:themeColor="text1"/>
          <w:sz w:val="20"/>
          <w:szCs w:val="20"/>
        </w:rPr>
        <w:t xml:space="preserve">ZA </w:t>
      </w:r>
      <w:r w:rsidRPr="00D73AD1">
        <w:rPr>
          <w:rFonts w:ascii="Arial" w:hAnsi="Arial" w:cs="Arial"/>
          <w:b/>
          <w:color w:val="000000" w:themeColor="text1"/>
          <w:sz w:val="20"/>
          <w:szCs w:val="20"/>
          <w:lang w:eastAsia="sl-SI"/>
        </w:rPr>
        <w:t xml:space="preserve">JAVNI RAZPIS </w:t>
      </w:r>
      <w:r w:rsidRPr="00D73AD1">
        <w:rPr>
          <w:rFonts w:ascii="Arial" w:hAnsi="Arial" w:cs="Arial"/>
          <w:b/>
          <w:color w:val="000000" w:themeColor="text1"/>
          <w:sz w:val="20"/>
          <w:szCs w:val="20"/>
        </w:rPr>
        <w:t xml:space="preserve">ZA DODELJEVANJE POMOČI ZA SPODBUJANJE RAZVOJA PODJETNIŠTVA </w:t>
      </w:r>
    </w:p>
    <w:p w14:paraId="2BA4AD1E" w14:textId="77777777" w:rsidR="00EB16BD" w:rsidRPr="00D73AD1" w:rsidRDefault="00EB16BD" w:rsidP="000D2BD5">
      <w:pPr>
        <w:spacing w:line="276" w:lineRule="auto"/>
        <w:jc w:val="center"/>
        <w:rPr>
          <w:rFonts w:ascii="Arial" w:hAnsi="Arial" w:cs="Arial"/>
          <w:b/>
          <w:color w:val="000000" w:themeColor="text1"/>
          <w:sz w:val="20"/>
          <w:szCs w:val="20"/>
        </w:rPr>
      </w:pPr>
    </w:p>
    <w:p w14:paraId="67921710" w14:textId="2D7E7B69" w:rsidR="00EB16BD" w:rsidRPr="00D73AD1" w:rsidRDefault="00EB16BD" w:rsidP="000D2BD5">
      <w:pPr>
        <w:spacing w:line="276" w:lineRule="auto"/>
        <w:jc w:val="center"/>
        <w:rPr>
          <w:rFonts w:ascii="Arial" w:hAnsi="Arial" w:cs="Arial"/>
          <w:b/>
          <w:color w:val="000000" w:themeColor="text1"/>
          <w:sz w:val="20"/>
          <w:szCs w:val="20"/>
        </w:rPr>
      </w:pPr>
      <w:r w:rsidRPr="00D73AD1">
        <w:rPr>
          <w:rFonts w:ascii="Arial" w:hAnsi="Arial" w:cs="Arial"/>
          <w:b/>
          <w:color w:val="000000" w:themeColor="text1"/>
          <w:sz w:val="20"/>
          <w:szCs w:val="20"/>
        </w:rPr>
        <w:t>V MESTNI OBČINI PTUJ ZA LETO 202</w:t>
      </w:r>
      <w:r w:rsidR="00D953A3" w:rsidRPr="00D73AD1">
        <w:rPr>
          <w:rFonts w:ascii="Arial" w:hAnsi="Arial" w:cs="Arial"/>
          <w:b/>
          <w:color w:val="000000" w:themeColor="text1"/>
          <w:sz w:val="20"/>
          <w:szCs w:val="20"/>
        </w:rPr>
        <w:t>4</w:t>
      </w:r>
    </w:p>
    <w:p w14:paraId="6A8B9F5F" w14:textId="77777777" w:rsidR="00EB16BD" w:rsidRPr="00D73AD1" w:rsidRDefault="00EB16BD" w:rsidP="000D2BD5">
      <w:pPr>
        <w:tabs>
          <w:tab w:val="left" w:pos="2835"/>
        </w:tabs>
        <w:spacing w:line="276" w:lineRule="auto"/>
        <w:ind w:left="1980" w:hanging="1980"/>
        <w:jc w:val="center"/>
        <w:rPr>
          <w:rFonts w:ascii="Arial" w:hAnsi="Arial" w:cs="Arial"/>
          <w:b/>
          <w:color w:val="000000" w:themeColor="text1"/>
          <w:sz w:val="20"/>
          <w:szCs w:val="20"/>
        </w:rPr>
      </w:pPr>
    </w:p>
    <w:p w14:paraId="096DE232" w14:textId="77777777" w:rsidR="00EB16BD" w:rsidRPr="00D73AD1" w:rsidRDefault="00EB16BD" w:rsidP="000D2BD5">
      <w:pPr>
        <w:spacing w:line="276" w:lineRule="auto"/>
        <w:jc w:val="both"/>
        <w:rPr>
          <w:rFonts w:ascii="Arial" w:hAnsi="Arial" w:cs="Arial"/>
          <w:b/>
          <w:color w:val="000000" w:themeColor="text1"/>
          <w:sz w:val="20"/>
          <w:szCs w:val="20"/>
        </w:rPr>
      </w:pPr>
    </w:p>
    <w:p w14:paraId="578B541B" w14:textId="77777777" w:rsidR="00EB16BD" w:rsidRPr="00D73AD1" w:rsidRDefault="00EB16BD" w:rsidP="000D2BD5">
      <w:pPr>
        <w:spacing w:line="276" w:lineRule="auto"/>
        <w:jc w:val="both"/>
        <w:rPr>
          <w:rFonts w:ascii="Arial" w:hAnsi="Arial" w:cs="Arial"/>
          <w:color w:val="000000" w:themeColor="text1"/>
          <w:sz w:val="20"/>
          <w:szCs w:val="20"/>
        </w:rPr>
      </w:pPr>
    </w:p>
    <w:p w14:paraId="172675A4" w14:textId="77777777" w:rsidR="00EB16BD" w:rsidRPr="00D73AD1" w:rsidRDefault="00EB16BD" w:rsidP="000D2BD5">
      <w:pPr>
        <w:spacing w:line="276" w:lineRule="auto"/>
        <w:jc w:val="both"/>
        <w:rPr>
          <w:rFonts w:ascii="Arial" w:hAnsi="Arial" w:cs="Arial"/>
          <w:color w:val="000000" w:themeColor="text1"/>
          <w:sz w:val="20"/>
          <w:szCs w:val="20"/>
        </w:rPr>
      </w:pPr>
    </w:p>
    <w:p w14:paraId="397BC249" w14:textId="77777777" w:rsidR="00EB16BD" w:rsidRPr="00D73AD1" w:rsidRDefault="00EB16BD" w:rsidP="000D2BD5">
      <w:pPr>
        <w:spacing w:line="276" w:lineRule="auto"/>
        <w:jc w:val="both"/>
        <w:rPr>
          <w:rFonts w:ascii="Arial" w:hAnsi="Arial" w:cs="Arial"/>
          <w:color w:val="000000" w:themeColor="text1"/>
          <w:sz w:val="20"/>
          <w:szCs w:val="20"/>
        </w:rPr>
      </w:pPr>
    </w:p>
    <w:p w14:paraId="5BD93CB7" w14:textId="77777777" w:rsidR="00EB16BD" w:rsidRPr="00D73AD1" w:rsidRDefault="00EB16BD" w:rsidP="000D2BD5">
      <w:pPr>
        <w:spacing w:line="276" w:lineRule="auto"/>
        <w:jc w:val="both"/>
        <w:rPr>
          <w:rFonts w:ascii="Arial" w:hAnsi="Arial" w:cs="Arial"/>
          <w:color w:val="000000" w:themeColor="text1"/>
          <w:sz w:val="20"/>
          <w:szCs w:val="20"/>
        </w:rPr>
      </w:pPr>
    </w:p>
    <w:p w14:paraId="37FB1C49" w14:textId="77777777" w:rsidR="00EB16BD" w:rsidRPr="00D73AD1" w:rsidRDefault="00EB16BD" w:rsidP="000D2BD5">
      <w:pPr>
        <w:spacing w:line="276" w:lineRule="auto"/>
        <w:jc w:val="both"/>
        <w:rPr>
          <w:rFonts w:ascii="Arial" w:hAnsi="Arial" w:cs="Arial"/>
          <w:color w:val="000000" w:themeColor="text1"/>
          <w:sz w:val="20"/>
          <w:szCs w:val="20"/>
        </w:rPr>
      </w:pPr>
    </w:p>
    <w:p w14:paraId="3778F443" w14:textId="77777777" w:rsidR="00EB16BD" w:rsidRPr="00D73AD1" w:rsidRDefault="00EB16BD" w:rsidP="000D2BD5">
      <w:pPr>
        <w:spacing w:line="276" w:lineRule="auto"/>
        <w:jc w:val="both"/>
        <w:rPr>
          <w:rFonts w:ascii="Arial" w:hAnsi="Arial" w:cs="Arial"/>
          <w:color w:val="000000" w:themeColor="text1"/>
          <w:sz w:val="20"/>
          <w:szCs w:val="20"/>
        </w:rPr>
      </w:pPr>
    </w:p>
    <w:p w14:paraId="363F7CB7" w14:textId="77777777" w:rsidR="00EB16BD" w:rsidRPr="00D73AD1" w:rsidRDefault="00EB16BD" w:rsidP="000D2BD5">
      <w:pPr>
        <w:spacing w:line="276" w:lineRule="auto"/>
        <w:jc w:val="both"/>
        <w:rPr>
          <w:rFonts w:ascii="Arial" w:hAnsi="Arial" w:cs="Arial"/>
          <w:color w:val="000000" w:themeColor="text1"/>
          <w:sz w:val="20"/>
          <w:szCs w:val="20"/>
        </w:rPr>
      </w:pPr>
    </w:p>
    <w:p w14:paraId="3CA0522C" w14:textId="77777777" w:rsidR="00EB16BD" w:rsidRPr="00D73AD1" w:rsidRDefault="00EB16BD" w:rsidP="000D2BD5">
      <w:pPr>
        <w:spacing w:line="276" w:lineRule="auto"/>
        <w:jc w:val="both"/>
        <w:rPr>
          <w:rFonts w:ascii="Arial" w:hAnsi="Arial" w:cs="Arial"/>
          <w:color w:val="000000" w:themeColor="text1"/>
          <w:sz w:val="20"/>
          <w:szCs w:val="20"/>
        </w:rPr>
      </w:pPr>
    </w:p>
    <w:p w14:paraId="6D7D25B8" w14:textId="77777777" w:rsidR="00EB16BD" w:rsidRPr="00D73AD1" w:rsidRDefault="00EB16BD" w:rsidP="000D2BD5">
      <w:pPr>
        <w:spacing w:line="276" w:lineRule="auto"/>
        <w:jc w:val="both"/>
        <w:rPr>
          <w:rFonts w:ascii="Arial" w:hAnsi="Arial" w:cs="Arial"/>
          <w:color w:val="000000" w:themeColor="text1"/>
          <w:sz w:val="20"/>
          <w:szCs w:val="20"/>
        </w:rPr>
      </w:pPr>
    </w:p>
    <w:p w14:paraId="751CE579" w14:textId="77777777" w:rsidR="00EB16BD" w:rsidRPr="00D73AD1" w:rsidRDefault="00EB16BD" w:rsidP="000D2BD5">
      <w:pPr>
        <w:spacing w:line="276" w:lineRule="auto"/>
        <w:jc w:val="both"/>
        <w:rPr>
          <w:rFonts w:ascii="Arial" w:hAnsi="Arial" w:cs="Arial"/>
          <w:color w:val="000000" w:themeColor="text1"/>
          <w:sz w:val="20"/>
          <w:szCs w:val="20"/>
        </w:rPr>
      </w:pPr>
    </w:p>
    <w:p w14:paraId="709C46DE" w14:textId="77777777" w:rsidR="00EB16BD" w:rsidRPr="00D73AD1" w:rsidRDefault="00EB16BD" w:rsidP="000D2BD5">
      <w:pPr>
        <w:spacing w:line="276" w:lineRule="auto"/>
        <w:jc w:val="both"/>
        <w:rPr>
          <w:rFonts w:ascii="Arial" w:hAnsi="Arial" w:cs="Arial"/>
          <w:color w:val="000000" w:themeColor="text1"/>
          <w:sz w:val="20"/>
          <w:szCs w:val="20"/>
        </w:rPr>
      </w:pPr>
    </w:p>
    <w:p w14:paraId="3657B2DA" w14:textId="77777777" w:rsidR="00EB16BD" w:rsidRPr="00D73AD1" w:rsidRDefault="00EB16BD" w:rsidP="000D2BD5">
      <w:pPr>
        <w:spacing w:line="276" w:lineRule="auto"/>
        <w:jc w:val="both"/>
        <w:rPr>
          <w:rFonts w:ascii="Arial" w:hAnsi="Arial" w:cs="Arial"/>
          <w:color w:val="000000" w:themeColor="text1"/>
          <w:sz w:val="20"/>
          <w:szCs w:val="20"/>
        </w:rPr>
      </w:pPr>
    </w:p>
    <w:p w14:paraId="5D7526F1" w14:textId="77777777" w:rsidR="00EB16BD" w:rsidRPr="00D73AD1" w:rsidRDefault="00EB16BD" w:rsidP="000D2BD5">
      <w:pPr>
        <w:spacing w:line="276" w:lineRule="auto"/>
        <w:jc w:val="both"/>
        <w:rPr>
          <w:rFonts w:ascii="Arial" w:hAnsi="Arial" w:cs="Arial"/>
          <w:color w:val="000000" w:themeColor="text1"/>
          <w:sz w:val="20"/>
          <w:szCs w:val="20"/>
        </w:rPr>
      </w:pPr>
    </w:p>
    <w:p w14:paraId="7263CBE8" w14:textId="77777777" w:rsidR="00EB16BD" w:rsidRPr="00D73AD1" w:rsidRDefault="00EB16BD" w:rsidP="000D2BD5">
      <w:pPr>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 xml:space="preserve">VSEBINA RAZPISNE DOKUMENTACIJE: </w:t>
      </w:r>
    </w:p>
    <w:p w14:paraId="799273BF" w14:textId="77777777" w:rsidR="00EB16BD" w:rsidRPr="00D73AD1" w:rsidRDefault="00EB16BD" w:rsidP="000D2BD5">
      <w:pPr>
        <w:spacing w:line="276" w:lineRule="auto"/>
        <w:jc w:val="both"/>
        <w:rPr>
          <w:rFonts w:ascii="Arial" w:hAnsi="Arial" w:cs="Arial"/>
          <w:b/>
          <w:color w:val="000000" w:themeColor="text1"/>
          <w:sz w:val="20"/>
          <w:szCs w:val="20"/>
        </w:rPr>
      </w:pPr>
    </w:p>
    <w:p w14:paraId="026F58F5" w14:textId="77777777" w:rsidR="00EB16BD" w:rsidRPr="00D73AD1" w:rsidRDefault="00EB16BD" w:rsidP="000D2BD5">
      <w:pPr>
        <w:numPr>
          <w:ilvl w:val="0"/>
          <w:numId w:val="7"/>
        </w:numPr>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Besedilo javnega razpisa</w:t>
      </w:r>
    </w:p>
    <w:p w14:paraId="04B45825" w14:textId="77777777" w:rsidR="00EB16BD" w:rsidRPr="00D73AD1" w:rsidRDefault="00EB16BD" w:rsidP="000D2BD5">
      <w:pPr>
        <w:numPr>
          <w:ilvl w:val="0"/>
          <w:numId w:val="7"/>
        </w:numPr>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 xml:space="preserve">Navodilo vlagateljem za pripravo vloge </w:t>
      </w:r>
    </w:p>
    <w:p w14:paraId="15A62C35" w14:textId="77777777" w:rsidR="00EB16BD" w:rsidRPr="00D73AD1" w:rsidRDefault="00EB16BD" w:rsidP="000D2BD5">
      <w:pPr>
        <w:numPr>
          <w:ilvl w:val="0"/>
          <w:numId w:val="7"/>
        </w:numPr>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Merila in kriteriji s točkovanjem po posameznem ukrepu</w:t>
      </w:r>
    </w:p>
    <w:p w14:paraId="22FAB088" w14:textId="77777777" w:rsidR="00EB16BD" w:rsidRPr="00D73AD1" w:rsidRDefault="00EB16BD" w:rsidP="000D2BD5">
      <w:pPr>
        <w:numPr>
          <w:ilvl w:val="0"/>
          <w:numId w:val="7"/>
        </w:numPr>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 xml:space="preserve">Prijavni obrazci po posameznih ukrepih </w:t>
      </w:r>
    </w:p>
    <w:p w14:paraId="06532059" w14:textId="77777777" w:rsidR="00EB16BD" w:rsidRPr="00D73AD1" w:rsidRDefault="00EB16BD" w:rsidP="000D2BD5">
      <w:pPr>
        <w:numPr>
          <w:ilvl w:val="0"/>
          <w:numId w:val="7"/>
        </w:numPr>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Vzorec pogodbe o dodelitvi sredstev</w:t>
      </w:r>
    </w:p>
    <w:p w14:paraId="3E0CA460" w14:textId="77777777" w:rsidR="00EB16BD" w:rsidRPr="00D73AD1" w:rsidRDefault="00EB16BD" w:rsidP="000D2BD5">
      <w:pPr>
        <w:numPr>
          <w:ilvl w:val="0"/>
          <w:numId w:val="7"/>
        </w:numPr>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Obvestilo po 13. členu splošne uredbe o varstvu podatkov (GDPR)</w:t>
      </w:r>
    </w:p>
    <w:p w14:paraId="060AD540" w14:textId="77777777" w:rsidR="00EB16BD" w:rsidRPr="00D73AD1" w:rsidRDefault="00EB16BD" w:rsidP="000D2BD5">
      <w:pPr>
        <w:spacing w:line="276" w:lineRule="auto"/>
        <w:rPr>
          <w:rFonts w:ascii="Arial" w:hAnsi="Arial" w:cs="Arial"/>
          <w:b/>
          <w:color w:val="000000" w:themeColor="text1"/>
          <w:sz w:val="20"/>
          <w:szCs w:val="20"/>
        </w:rPr>
      </w:pPr>
      <w:r w:rsidRPr="00D73AD1">
        <w:rPr>
          <w:rFonts w:ascii="Arial" w:hAnsi="Arial" w:cs="Arial"/>
          <w:b/>
          <w:color w:val="000000" w:themeColor="text1"/>
          <w:sz w:val="20"/>
          <w:szCs w:val="20"/>
        </w:rPr>
        <w:br w:type="page"/>
      </w:r>
    </w:p>
    <w:p w14:paraId="68A3B64A" w14:textId="77777777" w:rsidR="00EB16BD" w:rsidRPr="00D73AD1" w:rsidRDefault="00EB16BD" w:rsidP="000D2BD5">
      <w:pPr>
        <w:pStyle w:val="Odstavekseznama"/>
        <w:numPr>
          <w:ilvl w:val="0"/>
          <w:numId w:val="21"/>
        </w:numPr>
        <w:tabs>
          <w:tab w:val="left" w:pos="1305"/>
        </w:tabs>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lastRenderedPageBreak/>
        <w:t>Besedilo javnega razpisa</w:t>
      </w:r>
    </w:p>
    <w:p w14:paraId="1DE28C2E" w14:textId="77777777" w:rsidR="00B742C8" w:rsidRPr="00D73AD1" w:rsidRDefault="00B742C8" w:rsidP="000D2BD5">
      <w:pPr>
        <w:spacing w:line="276" w:lineRule="auto"/>
        <w:jc w:val="both"/>
        <w:rPr>
          <w:rFonts w:ascii="Arial" w:hAnsi="Arial" w:cs="Arial"/>
          <w:color w:val="FF0000"/>
          <w:sz w:val="20"/>
          <w:szCs w:val="20"/>
          <w:lang w:eastAsia="sl-SI"/>
        </w:rPr>
      </w:pPr>
    </w:p>
    <w:p w14:paraId="5F45A16B" w14:textId="77777777" w:rsidR="000D2BD5" w:rsidRPr="00D73AD1" w:rsidRDefault="000D2BD5" w:rsidP="000D2BD5">
      <w:pPr>
        <w:pStyle w:val="Odstavekseznama"/>
        <w:spacing w:line="276" w:lineRule="auto"/>
        <w:ind w:left="0"/>
        <w:jc w:val="both"/>
        <w:rPr>
          <w:rFonts w:ascii="Arial" w:hAnsi="Arial" w:cs="Arial"/>
          <w:color w:val="000000" w:themeColor="text1"/>
          <w:sz w:val="20"/>
          <w:szCs w:val="20"/>
        </w:rPr>
      </w:pPr>
      <w:r w:rsidRPr="00D73AD1">
        <w:rPr>
          <w:rFonts w:ascii="Arial" w:hAnsi="Arial" w:cs="Arial"/>
          <w:color w:val="000000" w:themeColor="text1"/>
          <w:sz w:val="20"/>
          <w:szCs w:val="20"/>
        </w:rPr>
        <w:t>Na podlagi 43. člena Pravilnika o dodeljevanju pomoči za spodbujanje razvoja podjetništva v Mestni občini Ptuj (Uradni vestnik Mestne občine Ptuj, št. 2/21 in 8/24), Pravilnika o postopkih za izvrševanje proračuna Republike Slovenije (Uradni list RS, št. 50/07, 114/07, 61/08, 99/09 - ZIPRS1011, 3/13 in 81/16, 164/20, 11/22,</w:t>
      </w:r>
      <w:r w:rsidRPr="00D73AD1">
        <w:rPr>
          <w:rFonts w:ascii="Arial" w:hAnsi="Arial" w:cs="Arial"/>
          <w:bCs/>
          <w:color w:val="000000" w:themeColor="text1"/>
          <w:sz w:val="20"/>
          <w:szCs w:val="20"/>
          <w:shd w:val="clear" w:color="auto" w:fill="FFFFFF"/>
        </w:rPr>
        <w:t xml:space="preserve">  </w:t>
      </w:r>
      <w:hyperlink r:id="rId11" w:tgtFrame="_blank" w:tooltip="Pravilnik o spremembi Pravilnika o postopkih za izvrševanje proračuna Republike Slovenije" w:history="1">
        <w:r w:rsidRPr="0030141B">
          <w:rPr>
            <w:rStyle w:val="Hiperpovezava"/>
            <w:rFonts w:ascii="Arial" w:hAnsi="Arial" w:cs="Arial"/>
            <w:bCs/>
            <w:color w:val="000000" w:themeColor="text1"/>
            <w:sz w:val="20"/>
            <w:szCs w:val="20"/>
            <w:u w:val="none"/>
            <w:shd w:val="clear" w:color="auto" w:fill="FFFFFF"/>
          </w:rPr>
          <w:t>96/22</w:t>
        </w:r>
      </w:hyperlink>
      <w:r w:rsidRPr="0030141B">
        <w:rPr>
          <w:rStyle w:val="Hiperpovezava"/>
          <w:rFonts w:ascii="Arial" w:hAnsi="Arial" w:cs="Arial"/>
          <w:bCs/>
          <w:color w:val="000000" w:themeColor="text1"/>
          <w:sz w:val="20"/>
          <w:szCs w:val="20"/>
          <w:u w:val="none"/>
          <w:shd w:val="clear" w:color="auto" w:fill="FFFFFF"/>
        </w:rPr>
        <w:t>,</w:t>
      </w:r>
      <w:r w:rsidRPr="0030141B">
        <w:rPr>
          <w:rFonts w:ascii="Arial" w:hAnsi="Arial" w:cs="Arial"/>
          <w:bCs/>
          <w:color w:val="000000" w:themeColor="text1"/>
          <w:sz w:val="20"/>
          <w:szCs w:val="20"/>
          <w:shd w:val="clear" w:color="auto" w:fill="FFFFFF"/>
        </w:rPr>
        <w:t> </w:t>
      </w:r>
      <w:hyperlink r:id="rId12" w:tgtFrame="_blank" w:tooltip="Zakon za zmanjšanje neenakosti in škodljivih posegov politike ter zagotavljanje spoštovanja pravne države" w:history="1">
        <w:r w:rsidRPr="0030141B">
          <w:rPr>
            <w:rStyle w:val="Hiperpovezava"/>
            <w:rFonts w:ascii="Arial" w:hAnsi="Arial" w:cs="Arial"/>
            <w:bCs/>
            <w:color w:val="000000" w:themeColor="text1"/>
            <w:sz w:val="20"/>
            <w:szCs w:val="20"/>
            <w:u w:val="none"/>
            <w:shd w:val="clear" w:color="auto" w:fill="FFFFFF"/>
          </w:rPr>
          <w:t>105/22</w:t>
        </w:r>
      </w:hyperlink>
      <w:r w:rsidRPr="00D73AD1">
        <w:rPr>
          <w:rFonts w:ascii="Arial" w:hAnsi="Arial" w:cs="Arial"/>
          <w:bCs/>
          <w:color w:val="000000" w:themeColor="text1"/>
          <w:sz w:val="20"/>
          <w:szCs w:val="20"/>
          <w:shd w:val="clear" w:color="auto" w:fill="FFFFFF"/>
        </w:rPr>
        <w:t> – ZZNŠPP, 149/22</w:t>
      </w:r>
      <w:r w:rsidRPr="00D73AD1">
        <w:rPr>
          <w:rFonts w:ascii="Arial" w:hAnsi="Arial" w:cs="Arial"/>
          <w:color w:val="000000" w:themeColor="text1"/>
          <w:sz w:val="20"/>
          <w:szCs w:val="20"/>
        </w:rPr>
        <w:t xml:space="preserve"> in 106/23,) in  skladno z</w:t>
      </w:r>
      <w:r w:rsidRPr="00D73AD1">
        <w:rPr>
          <w:rFonts w:ascii="Arial" w:hAnsi="Arial" w:cs="Arial"/>
          <w:color w:val="FF0000"/>
          <w:sz w:val="20"/>
          <w:szCs w:val="20"/>
        </w:rPr>
        <w:t xml:space="preserve"> </w:t>
      </w:r>
      <w:r w:rsidRPr="00D73AD1">
        <w:rPr>
          <w:rFonts w:ascii="Arial" w:hAnsi="Arial" w:cs="Arial"/>
          <w:sz w:val="20"/>
          <w:szCs w:val="20"/>
        </w:rPr>
        <w:t xml:space="preserve">Uredbo Komisije (EU) št. 2023/2831 z dne 13. december 2023 o uporabi členov 107 in 108 Pogodbe o delovanju Evropske unije pri pomoči »de </w:t>
      </w:r>
      <w:proofErr w:type="spellStart"/>
      <w:r w:rsidRPr="00D73AD1">
        <w:rPr>
          <w:rFonts w:ascii="Arial" w:hAnsi="Arial" w:cs="Arial"/>
          <w:sz w:val="20"/>
          <w:szCs w:val="20"/>
        </w:rPr>
        <w:t>minimis</w:t>
      </w:r>
      <w:proofErr w:type="spellEnd"/>
      <w:r w:rsidRPr="00D73AD1">
        <w:rPr>
          <w:rFonts w:ascii="Arial" w:hAnsi="Arial" w:cs="Arial"/>
          <w:sz w:val="20"/>
          <w:szCs w:val="20"/>
        </w:rPr>
        <w:t xml:space="preserve">« </w:t>
      </w:r>
      <w:r w:rsidRPr="00D73AD1">
        <w:rPr>
          <w:rFonts w:ascii="Arial" w:hAnsi="Arial" w:cs="Arial"/>
          <w:color w:val="000000"/>
          <w:sz w:val="20"/>
          <w:szCs w:val="20"/>
        </w:rPr>
        <w:t>(UL L, 2023/2831, z dne 15.12.2023), M</w:t>
      </w:r>
      <w:r w:rsidRPr="00D73AD1">
        <w:rPr>
          <w:rFonts w:ascii="Arial" w:hAnsi="Arial" w:cs="Arial"/>
          <w:color w:val="000000" w:themeColor="text1"/>
          <w:sz w:val="20"/>
          <w:szCs w:val="20"/>
        </w:rPr>
        <w:t xml:space="preserve">estna občina Ptuj objavlja </w:t>
      </w:r>
    </w:p>
    <w:p w14:paraId="0D4E790A" w14:textId="77777777" w:rsidR="000D2BD5" w:rsidRPr="00D73AD1" w:rsidRDefault="000D2BD5" w:rsidP="000D2BD5">
      <w:pPr>
        <w:pStyle w:val="Odstavekseznama"/>
        <w:spacing w:line="276" w:lineRule="auto"/>
        <w:ind w:left="0"/>
        <w:jc w:val="both"/>
        <w:rPr>
          <w:rFonts w:ascii="Arial" w:hAnsi="Arial" w:cs="Arial"/>
          <w:sz w:val="20"/>
          <w:szCs w:val="20"/>
        </w:rPr>
      </w:pPr>
    </w:p>
    <w:p w14:paraId="16862F14" w14:textId="77777777" w:rsidR="000D2BD5" w:rsidRPr="00D73AD1" w:rsidRDefault="000D2BD5" w:rsidP="000D2BD5">
      <w:pPr>
        <w:pStyle w:val="Brezrazmikov"/>
        <w:spacing w:line="276" w:lineRule="auto"/>
        <w:jc w:val="center"/>
        <w:rPr>
          <w:rFonts w:ascii="Arial" w:hAnsi="Arial" w:cs="Arial"/>
          <w:b/>
          <w:sz w:val="20"/>
          <w:szCs w:val="20"/>
        </w:rPr>
      </w:pPr>
      <w:r w:rsidRPr="00D73AD1">
        <w:rPr>
          <w:rFonts w:ascii="Arial" w:hAnsi="Arial" w:cs="Arial"/>
          <w:b/>
          <w:sz w:val="20"/>
          <w:szCs w:val="20"/>
        </w:rPr>
        <w:t>JAVNI RAZPIS ZA DODELJEVANJE POMOČI ZA SPODBUJANJE RAZVOJA PODJETNIŠTVA V MESTNI OBČINI PTUJ ZA LETO 2024</w:t>
      </w:r>
    </w:p>
    <w:p w14:paraId="34C8DFD1" w14:textId="77777777" w:rsidR="000D2BD5" w:rsidRPr="00D73AD1" w:rsidRDefault="000D2BD5" w:rsidP="000D2BD5">
      <w:pPr>
        <w:pStyle w:val="Brezrazmikov"/>
        <w:spacing w:line="276" w:lineRule="auto"/>
        <w:rPr>
          <w:rFonts w:ascii="Arial" w:hAnsi="Arial" w:cs="Arial"/>
          <w:sz w:val="20"/>
          <w:szCs w:val="20"/>
        </w:rPr>
      </w:pPr>
    </w:p>
    <w:p w14:paraId="193F2EB1"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p>
    <w:p w14:paraId="27EF0702"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 xml:space="preserve">I. NAMEN JAVNEGA RAZPISA </w:t>
      </w:r>
    </w:p>
    <w:p w14:paraId="17EC8EE0" w14:textId="77777777" w:rsidR="000D2BD5" w:rsidRPr="00D73AD1" w:rsidRDefault="000D2BD5" w:rsidP="000D2BD5">
      <w:pPr>
        <w:pStyle w:val="Brezrazmikov"/>
        <w:spacing w:line="276" w:lineRule="auto"/>
        <w:jc w:val="both"/>
        <w:rPr>
          <w:rFonts w:ascii="Arial" w:hAnsi="Arial" w:cs="Arial"/>
          <w:color w:val="000000" w:themeColor="text1"/>
          <w:sz w:val="20"/>
          <w:szCs w:val="20"/>
        </w:rPr>
      </w:pPr>
      <w:bookmarkStart w:id="1" w:name="_Hlk173413484"/>
      <w:r w:rsidRPr="00D73AD1">
        <w:rPr>
          <w:rFonts w:ascii="Arial" w:hAnsi="Arial" w:cs="Arial"/>
          <w:color w:val="000000" w:themeColor="text1"/>
          <w:sz w:val="20"/>
          <w:szCs w:val="20"/>
        </w:rPr>
        <w:t>Sredstva po tem razpisu se dodeljujejo s ciljem in namenom povečevanja možnosti za ustanavljanje novih podjetij in dvig gospodarske aktivnosti na območju občine, vzpostavljanja ugodnega podjetniškega in inovativnega okolja za razvoj podjetništva in inovativnosti v občini, ustvarjanja novih delovnih mest, spodbujanja razvoja socialnega podjetništva ter oživljanja mestnega središča.</w:t>
      </w:r>
    </w:p>
    <w:p w14:paraId="6931F539" w14:textId="77777777" w:rsidR="000D2BD5" w:rsidRPr="00D73AD1" w:rsidRDefault="000D2BD5" w:rsidP="000D2BD5">
      <w:pPr>
        <w:pStyle w:val="Brezrazmikov"/>
        <w:spacing w:line="276" w:lineRule="auto"/>
        <w:jc w:val="both"/>
        <w:rPr>
          <w:rFonts w:ascii="Arial" w:hAnsi="Arial" w:cs="Arial"/>
          <w:color w:val="000000" w:themeColor="text1"/>
          <w:sz w:val="20"/>
          <w:szCs w:val="20"/>
        </w:rPr>
      </w:pPr>
    </w:p>
    <w:p w14:paraId="3C998158" w14:textId="77777777" w:rsidR="000D2BD5" w:rsidRPr="00D73AD1" w:rsidRDefault="000D2BD5" w:rsidP="000D2BD5">
      <w:pPr>
        <w:pStyle w:val="Odstavekseznama"/>
        <w:spacing w:line="276" w:lineRule="auto"/>
        <w:ind w:left="0"/>
        <w:jc w:val="both"/>
        <w:rPr>
          <w:rFonts w:ascii="Arial" w:hAnsi="Arial" w:cs="Arial"/>
          <w:color w:val="000000"/>
          <w:sz w:val="20"/>
          <w:szCs w:val="20"/>
        </w:rPr>
      </w:pPr>
      <w:r w:rsidRPr="00D73AD1">
        <w:rPr>
          <w:rFonts w:ascii="Arial" w:hAnsi="Arial" w:cs="Arial"/>
          <w:sz w:val="20"/>
          <w:szCs w:val="20"/>
        </w:rPr>
        <w:t xml:space="preserve">Za uresničevanje ciljev občine </w:t>
      </w:r>
      <w:r w:rsidRPr="00D73AD1">
        <w:rPr>
          <w:rFonts w:ascii="Arial" w:hAnsi="Arial" w:cs="Arial"/>
          <w:color w:val="000000" w:themeColor="text1"/>
          <w:sz w:val="20"/>
          <w:szCs w:val="20"/>
        </w:rPr>
        <w:t>na področju razvoja podjetništva</w:t>
      </w:r>
      <w:r w:rsidRPr="00D73AD1">
        <w:rPr>
          <w:rFonts w:ascii="Arial" w:hAnsi="Arial" w:cs="Arial"/>
          <w:sz w:val="20"/>
          <w:szCs w:val="20"/>
        </w:rPr>
        <w:t xml:space="preserve"> se sredstva po tem razpisu dodeljujejo podjetjem kot pomoč po pravilu »de </w:t>
      </w:r>
      <w:proofErr w:type="spellStart"/>
      <w:r w:rsidRPr="00D73AD1">
        <w:rPr>
          <w:rFonts w:ascii="Arial" w:hAnsi="Arial" w:cs="Arial"/>
          <w:sz w:val="20"/>
          <w:szCs w:val="20"/>
        </w:rPr>
        <w:t>minimis</w:t>
      </w:r>
      <w:proofErr w:type="spellEnd"/>
      <w:r w:rsidRPr="00D73AD1">
        <w:rPr>
          <w:rFonts w:ascii="Arial" w:hAnsi="Arial" w:cs="Arial"/>
          <w:sz w:val="20"/>
          <w:szCs w:val="20"/>
        </w:rPr>
        <w:t xml:space="preserve">« skladno z Uredbo Komisije (EU) št. 2023/2831 z dne 13. december 2023 o uporabi členov 107 in 108 Pogodbe o delovanju Evropske unije pri pomoči »de </w:t>
      </w:r>
      <w:proofErr w:type="spellStart"/>
      <w:r w:rsidRPr="00D73AD1">
        <w:rPr>
          <w:rFonts w:ascii="Arial" w:hAnsi="Arial" w:cs="Arial"/>
          <w:sz w:val="20"/>
          <w:szCs w:val="20"/>
        </w:rPr>
        <w:t>minimis</w:t>
      </w:r>
      <w:proofErr w:type="spellEnd"/>
      <w:r w:rsidRPr="00D73AD1">
        <w:rPr>
          <w:rFonts w:ascii="Arial" w:hAnsi="Arial" w:cs="Arial"/>
          <w:sz w:val="20"/>
          <w:szCs w:val="20"/>
        </w:rPr>
        <w:t xml:space="preserve">« </w:t>
      </w:r>
      <w:r w:rsidRPr="00D73AD1">
        <w:rPr>
          <w:rFonts w:ascii="Arial" w:hAnsi="Arial" w:cs="Arial"/>
          <w:color w:val="000000"/>
          <w:sz w:val="20"/>
          <w:szCs w:val="20"/>
        </w:rPr>
        <w:t>(UL L, 2023/2831, z dne 15.12.2023).</w:t>
      </w:r>
    </w:p>
    <w:bookmarkEnd w:id="1"/>
    <w:p w14:paraId="6803ED8D" w14:textId="77777777" w:rsidR="000D2BD5" w:rsidRPr="00D73AD1" w:rsidRDefault="000D2BD5" w:rsidP="000D2BD5">
      <w:pPr>
        <w:pStyle w:val="Odstavekseznama"/>
        <w:spacing w:line="276" w:lineRule="auto"/>
        <w:ind w:left="0"/>
        <w:jc w:val="both"/>
        <w:rPr>
          <w:rFonts w:ascii="Arial" w:hAnsi="Arial" w:cs="Arial"/>
          <w:b/>
          <w:color w:val="000000" w:themeColor="text1"/>
          <w:sz w:val="20"/>
          <w:szCs w:val="20"/>
        </w:rPr>
      </w:pPr>
    </w:p>
    <w:p w14:paraId="79BD193B"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 xml:space="preserve">II. PREDMET JAVNEGA RAZPISA </w:t>
      </w:r>
    </w:p>
    <w:p w14:paraId="667DD28F"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Predmet javnega razpisa je dodelitev nepovratnih finančnih sredstev za uresničevanje ciljev občine na področju spodbujanja razvoja podjetništva, ki se dodeljujejo po pravilih o dodeljevanju pomoči </w:t>
      </w:r>
      <w:r w:rsidRPr="00D73AD1">
        <w:rPr>
          <w:rFonts w:ascii="Arial" w:hAnsi="Arial" w:cs="Arial"/>
          <w:i/>
          <w:color w:val="000000" w:themeColor="text1"/>
          <w:sz w:val="20"/>
          <w:szCs w:val="20"/>
        </w:rPr>
        <w:t xml:space="preserve">»de </w:t>
      </w:r>
      <w:proofErr w:type="spellStart"/>
      <w:r w:rsidRPr="00D73AD1">
        <w:rPr>
          <w:rFonts w:ascii="Arial" w:hAnsi="Arial" w:cs="Arial"/>
          <w:i/>
          <w:color w:val="000000" w:themeColor="text1"/>
          <w:sz w:val="20"/>
          <w:szCs w:val="20"/>
        </w:rPr>
        <w:t>minimis</w:t>
      </w:r>
      <w:proofErr w:type="spellEnd"/>
      <w:r w:rsidRPr="00D73AD1">
        <w:rPr>
          <w:rFonts w:ascii="Arial" w:hAnsi="Arial" w:cs="Arial"/>
          <w:i/>
          <w:color w:val="000000" w:themeColor="text1"/>
          <w:sz w:val="20"/>
          <w:szCs w:val="20"/>
        </w:rPr>
        <w:t>«</w:t>
      </w:r>
      <w:r w:rsidRPr="00D73AD1">
        <w:rPr>
          <w:rFonts w:ascii="Arial" w:hAnsi="Arial" w:cs="Arial"/>
          <w:color w:val="000000" w:themeColor="text1"/>
          <w:sz w:val="20"/>
          <w:szCs w:val="20"/>
        </w:rPr>
        <w:t xml:space="preserve"> za naslednje ukrepe po Pravilniku o dodeljevanju pomoči za spodbujanje razvoja podjetništva v Mestni občini Ptuj:</w:t>
      </w:r>
    </w:p>
    <w:p w14:paraId="0403A7F9" w14:textId="77777777" w:rsidR="000D2BD5" w:rsidRPr="00D73AD1" w:rsidRDefault="000D2BD5" w:rsidP="000D2BD5">
      <w:pPr>
        <w:pStyle w:val="Brezrazmikov"/>
        <w:spacing w:line="276" w:lineRule="auto"/>
        <w:jc w:val="both"/>
        <w:rPr>
          <w:rFonts w:ascii="Arial" w:hAnsi="Arial" w:cs="Arial"/>
          <w:color w:val="000000" w:themeColor="text1"/>
          <w:sz w:val="20"/>
          <w:szCs w:val="20"/>
        </w:rPr>
      </w:pPr>
    </w:p>
    <w:p w14:paraId="1B4F9DC7"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Ukrep 1: sofinanciranje materialnih in nematerialnih investicij,</w:t>
      </w:r>
    </w:p>
    <w:p w14:paraId="5864961C"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Ukrep 3: sofinanciranje samozaposlovanja </w:t>
      </w:r>
    </w:p>
    <w:p w14:paraId="25DFA091"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Ukrep 4: sofinanciranje odpiranja novih delovnih mest,</w:t>
      </w:r>
    </w:p>
    <w:p w14:paraId="0F1F9FD7"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Ukrep 5: sofinanciranje zagona inovativnih podjetij,</w:t>
      </w:r>
    </w:p>
    <w:p w14:paraId="4B43A152" w14:textId="77777777" w:rsidR="000D2BD5" w:rsidRPr="00D73AD1" w:rsidRDefault="000D2BD5" w:rsidP="000D2BD5">
      <w:pPr>
        <w:pStyle w:val="Brezrazmikov"/>
        <w:spacing w:line="276" w:lineRule="auto"/>
        <w:jc w:val="both"/>
        <w:rPr>
          <w:rFonts w:ascii="Arial" w:hAnsi="Arial" w:cs="Arial"/>
          <w:bCs/>
          <w:color w:val="000000" w:themeColor="text1"/>
          <w:sz w:val="20"/>
          <w:szCs w:val="20"/>
        </w:rPr>
      </w:pPr>
      <w:r w:rsidRPr="00D73AD1">
        <w:rPr>
          <w:rFonts w:ascii="Arial" w:hAnsi="Arial" w:cs="Arial"/>
          <w:bCs/>
          <w:color w:val="000000" w:themeColor="text1"/>
          <w:sz w:val="20"/>
          <w:szCs w:val="20"/>
        </w:rPr>
        <w:t>Ukrep 7: sofinanciranje zaposlovanja mladih,</w:t>
      </w:r>
    </w:p>
    <w:p w14:paraId="7C9092B0" w14:textId="77777777" w:rsidR="000D2BD5" w:rsidRPr="00D73AD1" w:rsidRDefault="000D2BD5" w:rsidP="000D2BD5">
      <w:pPr>
        <w:autoSpaceDE w:val="0"/>
        <w:autoSpaceDN w:val="0"/>
        <w:adjustRightInd w:val="0"/>
        <w:spacing w:line="276" w:lineRule="auto"/>
        <w:rPr>
          <w:rFonts w:ascii="Arial" w:hAnsi="Arial" w:cs="Arial"/>
          <w:bCs/>
          <w:color w:val="000000" w:themeColor="text1"/>
          <w:sz w:val="20"/>
          <w:szCs w:val="20"/>
        </w:rPr>
      </w:pPr>
      <w:r w:rsidRPr="00D73AD1">
        <w:rPr>
          <w:rFonts w:ascii="Arial" w:hAnsi="Arial" w:cs="Arial"/>
          <w:bCs/>
          <w:color w:val="000000" w:themeColor="text1"/>
          <w:sz w:val="20"/>
          <w:szCs w:val="20"/>
        </w:rPr>
        <w:t>Ukrep 8: sofinanciranje stroškov komunalnega prispevka</w:t>
      </w:r>
    </w:p>
    <w:p w14:paraId="51586A37" w14:textId="77777777" w:rsidR="000D2BD5" w:rsidRPr="00D73AD1" w:rsidRDefault="000D2BD5" w:rsidP="000D2BD5">
      <w:pPr>
        <w:pStyle w:val="Telobesedila"/>
        <w:spacing w:line="276" w:lineRule="auto"/>
        <w:rPr>
          <w:rFonts w:ascii="Arial" w:hAnsi="Arial" w:cs="Arial"/>
          <w:bCs/>
          <w:color w:val="000000" w:themeColor="text1"/>
          <w:sz w:val="20"/>
        </w:rPr>
      </w:pPr>
      <w:r w:rsidRPr="00D73AD1">
        <w:rPr>
          <w:rFonts w:ascii="Arial" w:hAnsi="Arial" w:cs="Arial"/>
          <w:color w:val="000000" w:themeColor="text1"/>
          <w:sz w:val="20"/>
        </w:rPr>
        <w:t>Ukrep 9: sofinanciranje spodbujanja razvoja in delovanja socialnega podjetništva,</w:t>
      </w:r>
    </w:p>
    <w:p w14:paraId="47EF989F" w14:textId="77777777" w:rsidR="000D2BD5" w:rsidRPr="00D73AD1" w:rsidRDefault="000D2BD5" w:rsidP="000D2BD5">
      <w:pPr>
        <w:pStyle w:val="Telobesedila"/>
        <w:spacing w:line="276" w:lineRule="auto"/>
        <w:rPr>
          <w:rFonts w:ascii="Arial" w:hAnsi="Arial" w:cs="Arial"/>
          <w:bCs/>
          <w:color w:val="000000" w:themeColor="text1"/>
          <w:sz w:val="20"/>
        </w:rPr>
      </w:pPr>
      <w:r w:rsidRPr="00D73AD1">
        <w:rPr>
          <w:rFonts w:ascii="Arial" w:hAnsi="Arial" w:cs="Arial"/>
          <w:color w:val="000000" w:themeColor="text1"/>
          <w:sz w:val="20"/>
        </w:rPr>
        <w:t>Ukrep 10: sofinanciranje</w:t>
      </w:r>
      <w:r w:rsidRPr="00D73AD1">
        <w:rPr>
          <w:rFonts w:ascii="Arial" w:hAnsi="Arial" w:cs="Arial"/>
          <w:b/>
          <w:color w:val="000000" w:themeColor="text1"/>
          <w:sz w:val="20"/>
        </w:rPr>
        <w:t xml:space="preserve"> </w:t>
      </w:r>
      <w:r w:rsidRPr="00D73AD1">
        <w:rPr>
          <w:rFonts w:ascii="Arial" w:hAnsi="Arial" w:cs="Arial"/>
          <w:color w:val="000000" w:themeColor="text1"/>
          <w:sz w:val="20"/>
        </w:rPr>
        <w:t>stroškov projektov, pomembnih za razvoj mestnega središča.</w:t>
      </w:r>
    </w:p>
    <w:p w14:paraId="4DBEE108" w14:textId="77777777" w:rsidR="000D2BD5" w:rsidRPr="00D73AD1" w:rsidRDefault="000D2BD5" w:rsidP="000D2BD5">
      <w:pPr>
        <w:pStyle w:val="Brezrazmikov"/>
        <w:spacing w:line="276" w:lineRule="auto"/>
        <w:jc w:val="both"/>
        <w:rPr>
          <w:rFonts w:ascii="Arial" w:hAnsi="Arial" w:cs="Arial"/>
          <w:color w:val="000000" w:themeColor="text1"/>
          <w:sz w:val="20"/>
          <w:szCs w:val="20"/>
        </w:rPr>
      </w:pPr>
    </w:p>
    <w:p w14:paraId="2ECBBE82"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III. VIŠINA RAZPISANIH SREDSTEV</w:t>
      </w:r>
    </w:p>
    <w:p w14:paraId="59584975"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Sredstva so zagotovljena v proračunu Mestne občine Ptuj za leto 2024 </w:t>
      </w:r>
      <w:r w:rsidRPr="00D73AD1">
        <w:rPr>
          <w:rFonts w:ascii="Arial" w:hAnsi="Arial" w:cs="Arial"/>
          <w:b/>
          <w:color w:val="000000" w:themeColor="text1"/>
          <w:sz w:val="20"/>
          <w:szCs w:val="20"/>
        </w:rPr>
        <w:t>v višini</w:t>
      </w:r>
      <w:r w:rsidRPr="00D73AD1">
        <w:rPr>
          <w:rFonts w:ascii="Arial" w:hAnsi="Arial" w:cs="Arial"/>
          <w:color w:val="000000" w:themeColor="text1"/>
          <w:sz w:val="20"/>
          <w:szCs w:val="20"/>
        </w:rPr>
        <w:t xml:space="preserve"> </w:t>
      </w:r>
      <w:r w:rsidRPr="00D73AD1">
        <w:rPr>
          <w:rFonts w:ascii="Arial" w:hAnsi="Arial" w:cs="Arial"/>
          <w:b/>
          <w:color w:val="000000" w:themeColor="text1"/>
          <w:sz w:val="20"/>
          <w:szCs w:val="20"/>
        </w:rPr>
        <w:t>60.000,00 EUR</w:t>
      </w:r>
      <w:r w:rsidRPr="00D73AD1">
        <w:rPr>
          <w:rFonts w:ascii="Arial" w:hAnsi="Arial" w:cs="Arial"/>
          <w:color w:val="000000" w:themeColor="text1"/>
          <w:sz w:val="20"/>
          <w:szCs w:val="20"/>
        </w:rPr>
        <w:t xml:space="preserve">, na proračunski postavki 437 Spodbude za razvoj podjetništva, zaposlovanja in sofinanciranja komunalnega prispevka. </w:t>
      </w:r>
    </w:p>
    <w:p w14:paraId="2B06EB3E"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p>
    <w:p w14:paraId="437B65EA"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IV. SPLOŠNI POGOJI ZA SODELOVANJE NA RAZPISU</w:t>
      </w:r>
    </w:p>
    <w:p w14:paraId="7001AB48"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Upravičenci do pomoči so:</w:t>
      </w:r>
    </w:p>
    <w:p w14:paraId="0B14CADE" w14:textId="77777777" w:rsidR="000D2BD5" w:rsidRPr="00D73AD1" w:rsidRDefault="000D2BD5" w:rsidP="000D2BD5">
      <w:pPr>
        <w:numPr>
          <w:ilvl w:val="0"/>
          <w:numId w:val="25"/>
        </w:num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podjetja, ki imajo sedež na območju občine in podjetja, ki imajo poslovni sedež izven občine, če imajo na območju občine registrirano poslovno enoto in investirajo na območju občine,</w:t>
      </w:r>
    </w:p>
    <w:p w14:paraId="37B754BB" w14:textId="77777777" w:rsidR="000D2BD5" w:rsidRPr="00D73AD1" w:rsidRDefault="000D2BD5" w:rsidP="000D2BD5">
      <w:pPr>
        <w:numPr>
          <w:ilvl w:val="0"/>
          <w:numId w:val="25"/>
        </w:numPr>
        <w:spacing w:line="276" w:lineRule="auto"/>
        <w:jc w:val="both"/>
        <w:rPr>
          <w:rFonts w:ascii="Arial" w:hAnsi="Arial" w:cs="Arial"/>
          <w:color w:val="000000" w:themeColor="text1"/>
          <w:sz w:val="20"/>
          <w:szCs w:val="20"/>
        </w:rPr>
      </w:pPr>
      <w:r w:rsidRPr="00D73AD1">
        <w:rPr>
          <w:rFonts w:ascii="Arial" w:hAnsi="Arial" w:cs="Arial"/>
          <w:bCs/>
          <w:color w:val="000000" w:themeColor="text1"/>
          <w:sz w:val="20"/>
          <w:szCs w:val="20"/>
        </w:rPr>
        <w:t xml:space="preserve">nepridobitne pravne osebe, </w:t>
      </w:r>
      <w:r w:rsidRPr="00D73AD1">
        <w:rPr>
          <w:rFonts w:ascii="Arial" w:hAnsi="Arial" w:cs="Arial"/>
          <w:color w:val="000000" w:themeColor="text1"/>
          <w:sz w:val="20"/>
          <w:szCs w:val="20"/>
        </w:rPr>
        <w:t xml:space="preserve">registrirane skladno z zakonom, ki ureja socialno podjetništvo, s sedežem ali poslovno enoto na območju občine, </w:t>
      </w:r>
    </w:p>
    <w:p w14:paraId="0F3A589D" w14:textId="77777777" w:rsidR="000D2BD5" w:rsidRPr="00D73AD1" w:rsidRDefault="000D2BD5" w:rsidP="000D2BD5">
      <w:pPr>
        <w:numPr>
          <w:ilvl w:val="0"/>
          <w:numId w:val="25"/>
        </w:num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lastRenderedPageBreak/>
        <w:t>fizične osebe s stalnim bivališčem v občini, kadar gre za sofinanciranje samozaposlitve.</w:t>
      </w:r>
    </w:p>
    <w:p w14:paraId="4C6627DF" w14:textId="77777777" w:rsidR="000D2BD5" w:rsidRPr="00D73AD1" w:rsidRDefault="000D2BD5" w:rsidP="000D2BD5">
      <w:pPr>
        <w:pStyle w:val="Sprotnaopomba-besedilo"/>
        <w:spacing w:line="276" w:lineRule="auto"/>
        <w:rPr>
          <w:rFonts w:ascii="Arial" w:hAnsi="Arial" w:cs="Arial"/>
          <w:color w:val="000000" w:themeColor="text1"/>
          <w:lang w:val="sl-SI"/>
        </w:rPr>
      </w:pPr>
    </w:p>
    <w:p w14:paraId="06146FA1" w14:textId="77777777" w:rsidR="000D2BD5" w:rsidRPr="00D73AD1" w:rsidRDefault="000D2BD5" w:rsidP="000D2BD5">
      <w:pPr>
        <w:pStyle w:val="Sprotnaopomba-besedilo"/>
        <w:spacing w:line="276" w:lineRule="auto"/>
        <w:rPr>
          <w:rFonts w:ascii="Arial" w:hAnsi="Arial" w:cs="Arial"/>
          <w:color w:val="000000" w:themeColor="text1"/>
          <w:lang w:val="sl-SI"/>
        </w:rPr>
      </w:pPr>
      <w:r w:rsidRPr="00D73AD1">
        <w:rPr>
          <w:rFonts w:ascii="Arial" w:hAnsi="Arial" w:cs="Arial"/>
          <w:color w:val="000000" w:themeColor="text1"/>
          <w:lang w:val="sl-SI"/>
        </w:rPr>
        <w:t>Podjetje« je lahko vsak subjekt ne glede na svojo statusno pravno obliko, organizacijo ali lastništvo, če je njegova dejavnost, ki je predmet sofinanciranja, pridobitna dejavnost; to je dejavnost, ki se opravlja na trgu zaradi pridobivanja dobička, dohodka, ali če z opravljanjem te dejavnosti subjekt konkurira na trgu z drugimi subjekti.</w:t>
      </w:r>
    </w:p>
    <w:p w14:paraId="590B3041" w14:textId="77777777" w:rsidR="000D2BD5" w:rsidRPr="00D73AD1" w:rsidRDefault="000D2BD5" w:rsidP="000D2BD5">
      <w:pPr>
        <w:spacing w:line="276" w:lineRule="auto"/>
        <w:rPr>
          <w:rFonts w:ascii="Arial" w:hAnsi="Arial" w:cs="Arial"/>
          <w:b/>
          <w:color w:val="000000" w:themeColor="text1"/>
          <w:sz w:val="20"/>
          <w:szCs w:val="20"/>
        </w:rPr>
      </w:pPr>
    </w:p>
    <w:p w14:paraId="1D47135E" w14:textId="77777777" w:rsidR="000D2BD5" w:rsidRPr="00D73AD1" w:rsidRDefault="000D2BD5" w:rsidP="000D2BD5">
      <w:pPr>
        <w:pStyle w:val="Brezrazmikov"/>
        <w:spacing w:line="276" w:lineRule="auto"/>
        <w:rPr>
          <w:rFonts w:ascii="Arial" w:hAnsi="Arial" w:cs="Arial"/>
          <w:color w:val="000000" w:themeColor="text1"/>
          <w:sz w:val="20"/>
          <w:szCs w:val="20"/>
        </w:rPr>
      </w:pPr>
      <w:r w:rsidRPr="00D73AD1">
        <w:rPr>
          <w:rFonts w:ascii="Arial" w:hAnsi="Arial" w:cs="Arial"/>
          <w:color w:val="000000" w:themeColor="text1"/>
          <w:sz w:val="20"/>
          <w:szCs w:val="20"/>
        </w:rPr>
        <w:t xml:space="preserve">Pomoč </w:t>
      </w:r>
      <w:r w:rsidRPr="00D73AD1">
        <w:rPr>
          <w:rFonts w:ascii="Arial" w:hAnsi="Arial" w:cs="Arial"/>
          <w:i/>
          <w:color w:val="000000" w:themeColor="text1"/>
          <w:sz w:val="20"/>
          <w:szCs w:val="20"/>
        </w:rPr>
        <w:t xml:space="preserve">»de </w:t>
      </w:r>
      <w:proofErr w:type="spellStart"/>
      <w:r w:rsidRPr="00D73AD1">
        <w:rPr>
          <w:rFonts w:ascii="Arial" w:hAnsi="Arial" w:cs="Arial"/>
          <w:i/>
          <w:color w:val="000000" w:themeColor="text1"/>
          <w:sz w:val="20"/>
          <w:szCs w:val="20"/>
        </w:rPr>
        <w:t>minimis</w:t>
      </w:r>
      <w:proofErr w:type="spellEnd"/>
      <w:r w:rsidRPr="00D73AD1">
        <w:rPr>
          <w:rFonts w:ascii="Arial" w:hAnsi="Arial" w:cs="Arial"/>
          <w:i/>
          <w:color w:val="000000" w:themeColor="text1"/>
          <w:sz w:val="20"/>
          <w:szCs w:val="20"/>
        </w:rPr>
        <w:t>«</w:t>
      </w:r>
      <w:r w:rsidRPr="00D73AD1">
        <w:rPr>
          <w:rFonts w:ascii="Arial" w:hAnsi="Arial" w:cs="Arial"/>
          <w:color w:val="000000" w:themeColor="text1"/>
          <w:sz w:val="20"/>
          <w:szCs w:val="20"/>
        </w:rPr>
        <w:t xml:space="preserve"> se dodeli enotnemu podjetju.</w:t>
      </w:r>
    </w:p>
    <w:p w14:paraId="4ABECA40" w14:textId="77777777" w:rsidR="000D2BD5" w:rsidRPr="00D73AD1" w:rsidRDefault="000D2BD5" w:rsidP="000D2BD5">
      <w:pPr>
        <w:pStyle w:val="Telobesedila"/>
        <w:spacing w:line="276" w:lineRule="auto"/>
        <w:rPr>
          <w:rFonts w:ascii="Arial" w:hAnsi="Arial" w:cs="Arial"/>
          <w:color w:val="000000" w:themeColor="text1"/>
          <w:sz w:val="20"/>
        </w:rPr>
      </w:pPr>
    </w:p>
    <w:p w14:paraId="1461CF92" w14:textId="77777777" w:rsidR="000D2BD5" w:rsidRPr="00D73AD1" w:rsidRDefault="000D2BD5" w:rsidP="000D2BD5">
      <w:pPr>
        <w:pStyle w:val="Telobesedila"/>
        <w:spacing w:line="276" w:lineRule="auto"/>
        <w:rPr>
          <w:rFonts w:ascii="Arial" w:hAnsi="Arial" w:cs="Arial"/>
          <w:color w:val="000000" w:themeColor="text1"/>
          <w:sz w:val="20"/>
        </w:rPr>
      </w:pPr>
      <w:r w:rsidRPr="00D73AD1">
        <w:rPr>
          <w:rFonts w:ascii="Arial" w:hAnsi="Arial" w:cs="Arial"/>
          <w:color w:val="000000" w:themeColor="text1"/>
          <w:sz w:val="20"/>
        </w:rPr>
        <w:t>Za enotno podjetje se po tem razpisu šteje:</w:t>
      </w:r>
    </w:p>
    <w:p w14:paraId="0764D11C" w14:textId="77777777" w:rsidR="000D2BD5" w:rsidRPr="00D73AD1" w:rsidRDefault="000D2BD5" w:rsidP="000D2BD5">
      <w:pPr>
        <w:numPr>
          <w:ilvl w:val="0"/>
          <w:numId w:val="25"/>
        </w:num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samostojni podjetnik posameznik,</w:t>
      </w:r>
      <w:r w:rsidRPr="00D73AD1">
        <w:rPr>
          <w:rFonts w:ascii="Arial" w:hAnsi="Arial" w:cs="Arial"/>
          <w:bCs/>
          <w:color w:val="000000" w:themeColor="text1"/>
          <w:sz w:val="20"/>
          <w:szCs w:val="20"/>
        </w:rPr>
        <w:t xml:space="preserve"> </w:t>
      </w:r>
    </w:p>
    <w:p w14:paraId="41B6D412" w14:textId="77777777" w:rsidR="000D2BD5" w:rsidRPr="00D73AD1" w:rsidRDefault="000D2BD5" w:rsidP="000D2BD5">
      <w:pPr>
        <w:numPr>
          <w:ilvl w:val="0"/>
          <w:numId w:val="25"/>
        </w:numPr>
        <w:spacing w:line="276" w:lineRule="auto"/>
        <w:jc w:val="both"/>
        <w:rPr>
          <w:rFonts w:ascii="Arial" w:hAnsi="Arial" w:cs="Arial"/>
          <w:color w:val="000000" w:themeColor="text1"/>
          <w:sz w:val="20"/>
          <w:szCs w:val="20"/>
        </w:rPr>
      </w:pPr>
      <w:proofErr w:type="spellStart"/>
      <w:r w:rsidRPr="00D73AD1">
        <w:rPr>
          <w:rFonts w:ascii="Arial" w:hAnsi="Arial" w:cs="Arial"/>
          <w:color w:val="000000" w:themeColor="text1"/>
          <w:sz w:val="20"/>
          <w:szCs w:val="20"/>
        </w:rPr>
        <w:t>mikro</w:t>
      </w:r>
      <w:proofErr w:type="spellEnd"/>
      <w:r w:rsidRPr="00D73AD1">
        <w:rPr>
          <w:rFonts w:ascii="Arial" w:hAnsi="Arial" w:cs="Arial"/>
          <w:color w:val="000000" w:themeColor="text1"/>
          <w:sz w:val="20"/>
          <w:szCs w:val="20"/>
        </w:rPr>
        <w:t xml:space="preserve"> podjetje (zaposluje manj kot 10 oseb ter letni promet in/ali bilančna vsota ne presega 2 milijonov EUR),</w:t>
      </w:r>
    </w:p>
    <w:p w14:paraId="1DF29986" w14:textId="77777777" w:rsidR="000D2BD5" w:rsidRPr="00D73AD1" w:rsidRDefault="000D2BD5" w:rsidP="000D2BD5">
      <w:pPr>
        <w:pStyle w:val="Telobesedila"/>
        <w:numPr>
          <w:ilvl w:val="0"/>
          <w:numId w:val="24"/>
        </w:numPr>
        <w:spacing w:line="276" w:lineRule="auto"/>
        <w:rPr>
          <w:rFonts w:ascii="Arial" w:hAnsi="Arial" w:cs="Arial"/>
          <w:color w:val="000000" w:themeColor="text1"/>
          <w:sz w:val="20"/>
        </w:rPr>
      </w:pPr>
      <w:r w:rsidRPr="00D73AD1">
        <w:rPr>
          <w:rFonts w:ascii="Arial" w:hAnsi="Arial" w:cs="Arial"/>
          <w:color w:val="000000" w:themeColor="text1"/>
          <w:sz w:val="20"/>
        </w:rPr>
        <w:t>majhno podjetje (zaposluje manj kot 50 oseb ter letni promet in/ali bilančna vsota ne presega 10 milijonov EUR),</w:t>
      </w:r>
    </w:p>
    <w:p w14:paraId="7EF85B21" w14:textId="77777777" w:rsidR="000D2BD5" w:rsidRPr="00D73AD1" w:rsidRDefault="000D2BD5" w:rsidP="000D2BD5">
      <w:pPr>
        <w:pStyle w:val="Telobesedila"/>
        <w:numPr>
          <w:ilvl w:val="0"/>
          <w:numId w:val="24"/>
        </w:numPr>
        <w:spacing w:line="276" w:lineRule="auto"/>
        <w:rPr>
          <w:rFonts w:ascii="Arial" w:hAnsi="Arial" w:cs="Arial"/>
          <w:bCs/>
          <w:color w:val="000000" w:themeColor="text1"/>
          <w:sz w:val="20"/>
        </w:rPr>
      </w:pPr>
      <w:r w:rsidRPr="00D73AD1">
        <w:rPr>
          <w:rFonts w:ascii="Arial" w:hAnsi="Arial" w:cs="Arial"/>
          <w:color w:val="000000" w:themeColor="text1"/>
          <w:sz w:val="20"/>
        </w:rPr>
        <w:t>srednje veliko podjetje (zaposluje manj kot 250 oseb ter letni promet ne presega 50 milijonov EUR in/ali bilančna vsota ne presega 43 milijonov EUR) v primeru prijave na Ukrep 1 Sofinanciranje materialnih in nematerialnih investicij in Ukrep 8 sofinanciranje stroškov komunalnega prispevka,</w:t>
      </w:r>
    </w:p>
    <w:p w14:paraId="18CCFCB3" w14:textId="77777777" w:rsidR="000D2BD5" w:rsidRPr="00D73AD1" w:rsidRDefault="000D2BD5" w:rsidP="000D2BD5">
      <w:pPr>
        <w:pStyle w:val="Telobesedila"/>
        <w:numPr>
          <w:ilvl w:val="0"/>
          <w:numId w:val="24"/>
        </w:numPr>
        <w:spacing w:line="276" w:lineRule="auto"/>
        <w:rPr>
          <w:rFonts w:ascii="Arial" w:hAnsi="Arial" w:cs="Arial"/>
          <w:bCs/>
          <w:color w:val="000000" w:themeColor="text1"/>
          <w:sz w:val="20"/>
        </w:rPr>
      </w:pPr>
      <w:r w:rsidRPr="00D73AD1">
        <w:rPr>
          <w:rFonts w:ascii="Arial" w:hAnsi="Arial" w:cs="Arial"/>
          <w:bCs/>
          <w:color w:val="000000" w:themeColor="text1"/>
          <w:sz w:val="20"/>
        </w:rPr>
        <w:t xml:space="preserve">veliko podjetje, ki ni </w:t>
      </w:r>
      <w:proofErr w:type="spellStart"/>
      <w:r w:rsidRPr="00D73AD1">
        <w:rPr>
          <w:rFonts w:ascii="Arial" w:hAnsi="Arial" w:cs="Arial"/>
          <w:bCs/>
          <w:color w:val="000000" w:themeColor="text1"/>
          <w:sz w:val="20"/>
        </w:rPr>
        <w:t>mikro</w:t>
      </w:r>
      <w:proofErr w:type="spellEnd"/>
      <w:r w:rsidRPr="00D73AD1">
        <w:rPr>
          <w:rFonts w:ascii="Arial" w:hAnsi="Arial" w:cs="Arial"/>
          <w:bCs/>
          <w:color w:val="000000" w:themeColor="text1"/>
          <w:sz w:val="20"/>
        </w:rPr>
        <w:t xml:space="preserve">, majhno ali srednje veliko podjetje po zgornji opredelitvi, </w:t>
      </w:r>
      <w:r w:rsidRPr="00D73AD1">
        <w:rPr>
          <w:rFonts w:ascii="Arial" w:hAnsi="Arial" w:cs="Arial"/>
          <w:color w:val="000000" w:themeColor="text1"/>
          <w:sz w:val="20"/>
        </w:rPr>
        <w:t xml:space="preserve">v primeru prijave na Ukrep 8 sofinanciranje stroškov komunalnega prispevka, </w:t>
      </w:r>
    </w:p>
    <w:p w14:paraId="0B070E50" w14:textId="77777777" w:rsidR="000D2BD5" w:rsidRPr="00D73AD1" w:rsidRDefault="000D2BD5" w:rsidP="000D2BD5">
      <w:pPr>
        <w:numPr>
          <w:ilvl w:val="0"/>
          <w:numId w:val="24"/>
        </w:numPr>
        <w:spacing w:line="276" w:lineRule="auto"/>
        <w:jc w:val="both"/>
        <w:rPr>
          <w:rFonts w:ascii="Arial" w:hAnsi="Arial" w:cs="Arial"/>
          <w:bCs/>
          <w:color w:val="000000" w:themeColor="text1"/>
          <w:sz w:val="20"/>
          <w:szCs w:val="20"/>
        </w:rPr>
      </w:pPr>
      <w:r w:rsidRPr="00D73AD1">
        <w:rPr>
          <w:rFonts w:ascii="Arial" w:hAnsi="Arial" w:cs="Arial"/>
          <w:bCs/>
          <w:color w:val="000000" w:themeColor="text1"/>
          <w:sz w:val="20"/>
          <w:szCs w:val="20"/>
        </w:rPr>
        <w:t xml:space="preserve">nepridobitne pravne osebe, </w:t>
      </w:r>
      <w:r w:rsidRPr="00D73AD1">
        <w:rPr>
          <w:rFonts w:ascii="Arial" w:hAnsi="Arial" w:cs="Arial"/>
          <w:color w:val="000000" w:themeColor="text1"/>
          <w:sz w:val="20"/>
          <w:szCs w:val="20"/>
        </w:rPr>
        <w:t>registrirane skladno z zakonom, ki ureja socialno podjetništvo.</w:t>
      </w:r>
    </w:p>
    <w:p w14:paraId="28BCB7C7" w14:textId="77777777" w:rsidR="000D2BD5" w:rsidRPr="00D73AD1" w:rsidRDefault="000D2BD5" w:rsidP="000D2BD5">
      <w:pPr>
        <w:pStyle w:val="Brezrazmikov"/>
        <w:spacing w:line="276" w:lineRule="auto"/>
        <w:jc w:val="both"/>
        <w:rPr>
          <w:rFonts w:ascii="Arial" w:hAnsi="Arial" w:cs="Arial"/>
          <w:color w:val="000000" w:themeColor="text1"/>
          <w:sz w:val="20"/>
          <w:szCs w:val="20"/>
        </w:rPr>
      </w:pPr>
    </w:p>
    <w:p w14:paraId="6AE32748"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Enotno podjetje pomeni vsa podjetja, ki so med seboj najmanj v enem od naslednjih razmerij: </w:t>
      </w:r>
    </w:p>
    <w:p w14:paraId="2766D4C4"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(a)  podjetje ima večino glasovalnih pravic delničarjev ali družbenikov drugega podjetja; </w:t>
      </w:r>
    </w:p>
    <w:p w14:paraId="2EFD345A"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(b) podjetje ima pravico imenovati ali odpoklicati večino članov upravnega, poslovodnega ali nadzornega organa drugega podjetja; </w:t>
      </w:r>
    </w:p>
    <w:p w14:paraId="42CE2FAB"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(c) podjetje ima pravico izvrševati prevladujoč vpliv na drugo podjetje na podlagi pogodbe, sklenjene z navedenim podjetjem, ali določbe v njegovi družbeni pogodbi ali statutu; </w:t>
      </w:r>
    </w:p>
    <w:p w14:paraId="7B079E31"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(d) podjetje, ki je delničar ali družbenik drugega podjetja, na podlagi dogovora z drugimi delničarji ali družbeniki navedenega podjetja sámo nadzoruje večino glasovalnih pravic delničarjev ali družbenikov navedenega podjetja. </w:t>
      </w:r>
    </w:p>
    <w:p w14:paraId="6E4CAD4B" w14:textId="77777777" w:rsidR="000D2BD5" w:rsidRPr="00D73AD1" w:rsidRDefault="000D2BD5" w:rsidP="000D2BD5">
      <w:pPr>
        <w:pStyle w:val="Brezrazmikov"/>
        <w:spacing w:line="276" w:lineRule="auto"/>
        <w:rPr>
          <w:rFonts w:ascii="Arial" w:hAnsi="Arial" w:cs="Arial"/>
          <w:color w:val="000000" w:themeColor="text1"/>
          <w:sz w:val="20"/>
          <w:szCs w:val="20"/>
        </w:rPr>
      </w:pPr>
    </w:p>
    <w:p w14:paraId="0EA0FAE1" w14:textId="77777777" w:rsidR="000D2BD5" w:rsidRPr="00D73AD1" w:rsidRDefault="000D2BD5" w:rsidP="000D2BD5">
      <w:pPr>
        <w:autoSpaceDE w:val="0"/>
        <w:autoSpaceDN w:val="0"/>
        <w:adjustRightInd w:val="0"/>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Podjetja, ki so v katerem koli razmerju iz točk (a) do (d) preko enega ali več drugih podjetij, prav tako veljajo za enotno podjetje.</w:t>
      </w:r>
    </w:p>
    <w:p w14:paraId="50C53B1E"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 Do pomoči po tem razpisu niso upravičena podjetja in druge pravne osebe, ki:</w:t>
      </w:r>
    </w:p>
    <w:p w14:paraId="3979BC46" w14:textId="77777777" w:rsidR="000D2BD5" w:rsidRPr="00D73AD1" w:rsidRDefault="000D2BD5" w:rsidP="000D2BD5">
      <w:pPr>
        <w:pStyle w:val="Brezrazmikov"/>
        <w:numPr>
          <w:ilvl w:val="0"/>
          <w:numId w:val="41"/>
        </w:numPr>
        <w:spacing w:line="276" w:lineRule="auto"/>
        <w:jc w:val="both"/>
        <w:rPr>
          <w:rFonts w:ascii="Arial" w:hAnsi="Arial" w:cs="Arial"/>
          <w:sz w:val="20"/>
          <w:szCs w:val="20"/>
          <w:lang w:eastAsia="sl-SI"/>
        </w:rPr>
      </w:pPr>
      <w:r w:rsidRPr="00D73AD1">
        <w:rPr>
          <w:rFonts w:ascii="Arial" w:hAnsi="Arial" w:cs="Arial"/>
          <w:sz w:val="20"/>
          <w:szCs w:val="20"/>
          <w:lang w:eastAsia="sl-SI"/>
        </w:rPr>
        <w:t>so v prisilni poravnavi, stečaju ali likvidaciji,</w:t>
      </w:r>
    </w:p>
    <w:p w14:paraId="0E38A31F" w14:textId="77777777" w:rsidR="000D2BD5" w:rsidRPr="00D73AD1" w:rsidRDefault="000D2BD5" w:rsidP="000D2BD5">
      <w:pPr>
        <w:pStyle w:val="Brezrazmikov"/>
        <w:numPr>
          <w:ilvl w:val="0"/>
          <w:numId w:val="41"/>
        </w:numPr>
        <w:spacing w:line="276" w:lineRule="auto"/>
        <w:jc w:val="both"/>
        <w:rPr>
          <w:rFonts w:ascii="Arial" w:hAnsi="Arial" w:cs="Arial"/>
          <w:sz w:val="20"/>
          <w:szCs w:val="20"/>
          <w:lang w:eastAsia="sl-SI"/>
        </w:rPr>
      </w:pPr>
      <w:r w:rsidRPr="00D73AD1">
        <w:rPr>
          <w:rFonts w:ascii="Arial" w:hAnsi="Arial" w:cs="Arial"/>
          <w:sz w:val="20"/>
          <w:szCs w:val="20"/>
          <w:lang w:eastAsia="sl-SI"/>
        </w:rPr>
        <w:t>so v stanju kapitalske neustreznosti po zakonu o finančnem poslovanju podjetij,</w:t>
      </w:r>
    </w:p>
    <w:p w14:paraId="2DD6A000" w14:textId="77777777" w:rsidR="000D2BD5" w:rsidRPr="00D73AD1" w:rsidRDefault="000D2BD5" w:rsidP="000D2BD5">
      <w:pPr>
        <w:pStyle w:val="Brezrazmikov"/>
        <w:numPr>
          <w:ilvl w:val="0"/>
          <w:numId w:val="41"/>
        </w:numPr>
        <w:spacing w:line="276" w:lineRule="auto"/>
        <w:jc w:val="both"/>
        <w:rPr>
          <w:rFonts w:ascii="Arial" w:hAnsi="Arial" w:cs="Arial"/>
          <w:sz w:val="20"/>
          <w:szCs w:val="20"/>
          <w:lang w:eastAsia="sl-SI"/>
        </w:rPr>
      </w:pPr>
      <w:r w:rsidRPr="00D73AD1">
        <w:rPr>
          <w:rFonts w:ascii="Arial" w:hAnsi="Arial" w:cs="Arial"/>
          <w:sz w:val="20"/>
          <w:szCs w:val="20"/>
          <w:lang w:eastAsia="sl-SI"/>
        </w:rPr>
        <w:t>so v težavah in dobivajo državno pomoč za reševanje in prestrukturiranje,</w:t>
      </w:r>
    </w:p>
    <w:p w14:paraId="1DC4DB45" w14:textId="77777777" w:rsidR="000D2BD5" w:rsidRPr="00D73AD1" w:rsidRDefault="000D2BD5" w:rsidP="000D2BD5">
      <w:pPr>
        <w:pStyle w:val="Brezrazmikov"/>
        <w:numPr>
          <w:ilvl w:val="0"/>
          <w:numId w:val="41"/>
        </w:numPr>
        <w:spacing w:line="276" w:lineRule="auto"/>
        <w:jc w:val="both"/>
        <w:rPr>
          <w:rFonts w:ascii="Arial" w:hAnsi="Arial" w:cs="Arial"/>
          <w:sz w:val="20"/>
          <w:szCs w:val="20"/>
        </w:rPr>
      </w:pPr>
      <w:r w:rsidRPr="00D73AD1">
        <w:rPr>
          <w:rFonts w:ascii="Arial" w:hAnsi="Arial" w:cs="Arial"/>
          <w:sz w:val="20"/>
          <w:szCs w:val="20"/>
        </w:rPr>
        <w:t>imajo neporavnane finančne obveznosti do občine in države ter nimajo plačanih prispevkov in poravnanih obveznosti do delavcev, pri čemer neporavnana obveznost presega 50,00 EUR,</w:t>
      </w:r>
    </w:p>
    <w:p w14:paraId="241CB38B" w14:textId="77777777" w:rsidR="000D2BD5" w:rsidRPr="00D73AD1" w:rsidRDefault="000D2BD5" w:rsidP="000D2BD5">
      <w:pPr>
        <w:pStyle w:val="Brezrazmikov"/>
        <w:numPr>
          <w:ilvl w:val="0"/>
          <w:numId w:val="41"/>
        </w:numPr>
        <w:spacing w:line="276" w:lineRule="auto"/>
        <w:jc w:val="both"/>
        <w:rPr>
          <w:rFonts w:ascii="Arial" w:hAnsi="Arial" w:cs="Arial"/>
          <w:sz w:val="20"/>
          <w:szCs w:val="20"/>
        </w:rPr>
      </w:pPr>
      <w:r w:rsidRPr="00D73AD1">
        <w:rPr>
          <w:rFonts w:ascii="Arial" w:hAnsi="Arial" w:cs="Arial"/>
          <w:sz w:val="20"/>
          <w:szCs w:val="20"/>
        </w:rPr>
        <w:t>so nenamensko koristili javna sredstva in od ugotovitve nepravilnosti še ni preteklo 5 let,</w:t>
      </w:r>
    </w:p>
    <w:p w14:paraId="7C20AE4A" w14:textId="77777777" w:rsidR="000D2BD5" w:rsidRPr="00D73AD1" w:rsidRDefault="000D2BD5" w:rsidP="000D2BD5">
      <w:pPr>
        <w:pStyle w:val="Brezrazmikov"/>
        <w:numPr>
          <w:ilvl w:val="0"/>
          <w:numId w:val="41"/>
        </w:numPr>
        <w:spacing w:line="276" w:lineRule="auto"/>
        <w:jc w:val="both"/>
        <w:rPr>
          <w:rFonts w:ascii="Arial" w:hAnsi="Arial" w:cs="Arial"/>
          <w:i/>
          <w:sz w:val="20"/>
          <w:szCs w:val="20"/>
        </w:rPr>
      </w:pPr>
      <w:r w:rsidRPr="00D73AD1">
        <w:rPr>
          <w:rFonts w:ascii="Arial" w:hAnsi="Arial" w:cs="Arial"/>
          <w:sz w:val="20"/>
          <w:szCs w:val="20"/>
        </w:rPr>
        <w:t>so že koristili pomoč za iste upravičene stroške do višine, ki jo omogočajo posamezna pravila</w:t>
      </w:r>
      <w:r w:rsidRPr="00D73AD1">
        <w:rPr>
          <w:rFonts w:ascii="Arial" w:hAnsi="Arial" w:cs="Arial"/>
          <w:i/>
          <w:sz w:val="20"/>
          <w:szCs w:val="20"/>
        </w:rPr>
        <w:t xml:space="preserve"> »de </w:t>
      </w:r>
      <w:proofErr w:type="spellStart"/>
      <w:r w:rsidRPr="00D73AD1">
        <w:rPr>
          <w:rFonts w:ascii="Arial" w:hAnsi="Arial" w:cs="Arial"/>
          <w:i/>
          <w:sz w:val="20"/>
          <w:szCs w:val="20"/>
        </w:rPr>
        <w:t>minimis</w:t>
      </w:r>
      <w:proofErr w:type="spellEnd"/>
      <w:r w:rsidRPr="00D73AD1">
        <w:rPr>
          <w:rFonts w:ascii="Arial" w:hAnsi="Arial" w:cs="Arial"/>
          <w:i/>
          <w:sz w:val="20"/>
          <w:szCs w:val="20"/>
        </w:rPr>
        <w:t>«,</w:t>
      </w:r>
    </w:p>
    <w:p w14:paraId="0CCB4213" w14:textId="77777777" w:rsidR="000D2BD5" w:rsidRPr="00D73AD1" w:rsidRDefault="000D2BD5" w:rsidP="000D2BD5">
      <w:pPr>
        <w:pStyle w:val="Brezrazmikov"/>
        <w:numPr>
          <w:ilvl w:val="0"/>
          <w:numId w:val="41"/>
        </w:numPr>
        <w:spacing w:line="276" w:lineRule="auto"/>
        <w:jc w:val="both"/>
        <w:rPr>
          <w:rFonts w:ascii="Arial" w:hAnsi="Arial" w:cs="Arial"/>
          <w:sz w:val="20"/>
          <w:szCs w:val="20"/>
        </w:rPr>
      </w:pPr>
      <w:r w:rsidRPr="00D73AD1">
        <w:rPr>
          <w:rFonts w:ascii="Arial" w:hAnsi="Arial" w:cs="Arial"/>
          <w:sz w:val="20"/>
          <w:szCs w:val="20"/>
        </w:rPr>
        <w:t xml:space="preserve">so že prejeli pomoč </w:t>
      </w:r>
      <w:r w:rsidRPr="00D73AD1">
        <w:rPr>
          <w:rFonts w:ascii="Arial" w:hAnsi="Arial" w:cs="Arial"/>
          <w:i/>
          <w:sz w:val="20"/>
          <w:szCs w:val="20"/>
        </w:rPr>
        <w:t xml:space="preserve">»de </w:t>
      </w:r>
      <w:proofErr w:type="spellStart"/>
      <w:r w:rsidRPr="00D73AD1">
        <w:rPr>
          <w:rFonts w:ascii="Arial" w:hAnsi="Arial" w:cs="Arial"/>
          <w:i/>
          <w:sz w:val="20"/>
          <w:szCs w:val="20"/>
        </w:rPr>
        <w:t>minimis</w:t>
      </w:r>
      <w:proofErr w:type="spellEnd"/>
      <w:r w:rsidRPr="00D73AD1">
        <w:rPr>
          <w:rFonts w:ascii="Arial" w:hAnsi="Arial" w:cs="Arial"/>
          <w:i/>
          <w:sz w:val="20"/>
          <w:szCs w:val="20"/>
        </w:rPr>
        <w:t>«</w:t>
      </w:r>
      <w:r w:rsidRPr="00D73AD1">
        <w:rPr>
          <w:rFonts w:ascii="Arial" w:hAnsi="Arial" w:cs="Arial"/>
          <w:sz w:val="20"/>
          <w:szCs w:val="20"/>
        </w:rPr>
        <w:t xml:space="preserve"> in naložbe oziroma storitve niso izvedli v skladu s podpisano pogodbo.</w:t>
      </w:r>
    </w:p>
    <w:p w14:paraId="6CB289AC" w14:textId="77777777" w:rsidR="000D2BD5" w:rsidRPr="00D73AD1" w:rsidRDefault="000D2BD5" w:rsidP="000D2BD5">
      <w:pPr>
        <w:pStyle w:val="Brezrazmikov"/>
        <w:spacing w:line="276" w:lineRule="auto"/>
        <w:rPr>
          <w:rFonts w:ascii="Arial" w:hAnsi="Arial" w:cs="Arial"/>
          <w:sz w:val="20"/>
          <w:szCs w:val="20"/>
          <w:lang w:eastAsia="sl-SI"/>
        </w:rPr>
      </w:pPr>
    </w:p>
    <w:p w14:paraId="18588339" w14:textId="77777777" w:rsidR="000D2BD5" w:rsidRPr="00D73AD1" w:rsidRDefault="000D2BD5" w:rsidP="000D2BD5">
      <w:pPr>
        <w:pStyle w:val="Brezrazmikov"/>
        <w:spacing w:line="276" w:lineRule="auto"/>
        <w:rPr>
          <w:rFonts w:ascii="Arial" w:hAnsi="Arial" w:cs="Arial"/>
          <w:sz w:val="20"/>
          <w:szCs w:val="20"/>
          <w:lang w:eastAsia="sl-SI"/>
        </w:rPr>
      </w:pPr>
      <w:r w:rsidRPr="00D73AD1">
        <w:rPr>
          <w:rFonts w:ascii="Arial" w:hAnsi="Arial" w:cs="Arial"/>
          <w:sz w:val="20"/>
          <w:szCs w:val="20"/>
          <w:lang w:eastAsia="sl-SI"/>
        </w:rPr>
        <w:t>Do pomoči po tem razpisu prav tako niso upravičena podjetja, ki:</w:t>
      </w:r>
    </w:p>
    <w:p w14:paraId="16AEDF60" w14:textId="77777777" w:rsidR="000D2BD5" w:rsidRPr="00D73AD1" w:rsidRDefault="000D2BD5" w:rsidP="000D2BD5">
      <w:pPr>
        <w:pStyle w:val="Brezrazmikov"/>
        <w:numPr>
          <w:ilvl w:val="0"/>
          <w:numId w:val="42"/>
        </w:numPr>
        <w:spacing w:line="276" w:lineRule="auto"/>
        <w:rPr>
          <w:rFonts w:ascii="Arial" w:hAnsi="Arial" w:cs="Arial"/>
          <w:sz w:val="20"/>
          <w:szCs w:val="20"/>
          <w:lang w:eastAsia="sl-SI"/>
        </w:rPr>
      </w:pPr>
      <w:r w:rsidRPr="00D73AD1">
        <w:rPr>
          <w:rFonts w:ascii="Arial" w:hAnsi="Arial" w:cs="Arial"/>
          <w:sz w:val="20"/>
          <w:szCs w:val="20"/>
          <w:lang w:eastAsia="sl-SI"/>
        </w:rPr>
        <w:t>so dejavna v primarni proizvodnji ribiških proizvodov in proizvodov iz akvakulture, opredeljene v členu 5, točki (a) in (b), Uredbe (EU) št. 1379/2013,</w:t>
      </w:r>
    </w:p>
    <w:p w14:paraId="4DBC2C28" w14:textId="77777777" w:rsidR="000D2BD5" w:rsidRPr="00D73AD1" w:rsidRDefault="000D2BD5" w:rsidP="000D2BD5">
      <w:pPr>
        <w:pStyle w:val="Brezrazmikov"/>
        <w:numPr>
          <w:ilvl w:val="0"/>
          <w:numId w:val="42"/>
        </w:numPr>
        <w:spacing w:line="276" w:lineRule="auto"/>
        <w:rPr>
          <w:rFonts w:ascii="Arial" w:hAnsi="Arial" w:cs="Arial"/>
          <w:sz w:val="20"/>
          <w:szCs w:val="20"/>
          <w:lang w:eastAsia="sl-SI"/>
        </w:rPr>
      </w:pPr>
      <w:r w:rsidRPr="00D73AD1">
        <w:rPr>
          <w:rFonts w:ascii="Arial" w:hAnsi="Arial" w:cs="Arial"/>
          <w:sz w:val="20"/>
          <w:szCs w:val="20"/>
          <w:lang w:eastAsia="sl-SI"/>
        </w:rPr>
        <w:lastRenderedPageBreak/>
        <w:t>so dejavna v predelavi in trženju ribiških proizvodov in proizvodov iz akvakulture, kadar je znesek pomoči določen na podlagi cene ali količine proizvodov, nabavljenih ali danih na trg,</w:t>
      </w:r>
    </w:p>
    <w:p w14:paraId="46F6E2E8" w14:textId="77777777" w:rsidR="000D2BD5" w:rsidRPr="00D73AD1" w:rsidRDefault="000D2BD5" w:rsidP="000D2BD5">
      <w:pPr>
        <w:pStyle w:val="Brezrazmikov"/>
        <w:numPr>
          <w:ilvl w:val="0"/>
          <w:numId w:val="42"/>
        </w:numPr>
        <w:spacing w:line="276" w:lineRule="auto"/>
        <w:rPr>
          <w:rFonts w:ascii="Arial" w:hAnsi="Arial" w:cs="Arial"/>
          <w:sz w:val="20"/>
          <w:szCs w:val="20"/>
        </w:rPr>
      </w:pPr>
      <w:r w:rsidRPr="00D73AD1">
        <w:rPr>
          <w:rFonts w:ascii="Arial" w:hAnsi="Arial" w:cs="Arial"/>
          <w:sz w:val="20"/>
          <w:szCs w:val="20"/>
          <w:lang w:eastAsia="sl-SI"/>
        </w:rPr>
        <w:t>so dejavna v primarni proizvodnji kmetijskih proizvodov</w:t>
      </w:r>
      <w:r w:rsidRPr="00D73AD1">
        <w:rPr>
          <w:rFonts w:ascii="Arial" w:hAnsi="Arial" w:cs="Arial"/>
          <w:sz w:val="20"/>
          <w:szCs w:val="20"/>
        </w:rPr>
        <w:t xml:space="preserve"> iz seznama v Prilogi I k Pogodbi o delovanju Evropske unije, </w:t>
      </w:r>
    </w:p>
    <w:p w14:paraId="086BB919" w14:textId="77777777" w:rsidR="000D2BD5" w:rsidRPr="00D73AD1" w:rsidRDefault="000D2BD5" w:rsidP="000D2BD5">
      <w:pPr>
        <w:pStyle w:val="Brezrazmikov"/>
        <w:numPr>
          <w:ilvl w:val="0"/>
          <w:numId w:val="42"/>
        </w:numPr>
        <w:spacing w:line="276" w:lineRule="auto"/>
        <w:jc w:val="both"/>
        <w:rPr>
          <w:rFonts w:ascii="Arial" w:hAnsi="Arial" w:cs="Arial"/>
          <w:color w:val="000000"/>
          <w:sz w:val="20"/>
          <w:szCs w:val="20"/>
          <w:lang w:eastAsia="sl-SI"/>
        </w:rPr>
      </w:pPr>
      <w:r w:rsidRPr="00D73AD1">
        <w:rPr>
          <w:rFonts w:ascii="Arial" w:hAnsi="Arial" w:cs="Arial"/>
          <w:color w:val="000000"/>
          <w:sz w:val="20"/>
          <w:szCs w:val="20"/>
          <w:lang w:eastAsia="sl-SI"/>
        </w:rPr>
        <w:t>so dejavna v predelavi in trženju kmetijskih proizvodov</w:t>
      </w:r>
      <w:r w:rsidRPr="00D73AD1">
        <w:rPr>
          <w:rFonts w:ascii="Arial" w:hAnsi="Arial" w:cs="Arial"/>
          <w:color w:val="000000"/>
          <w:sz w:val="20"/>
          <w:szCs w:val="20"/>
        </w:rPr>
        <w:t xml:space="preserve"> iz seznama v Prilogi I k Pogodbi o delovanju Evropske unije </w:t>
      </w:r>
      <w:r w:rsidRPr="00D73AD1">
        <w:rPr>
          <w:rFonts w:ascii="Arial" w:hAnsi="Arial" w:cs="Arial"/>
          <w:color w:val="000000"/>
          <w:sz w:val="20"/>
          <w:szCs w:val="20"/>
          <w:lang w:eastAsia="sl-SI"/>
        </w:rPr>
        <w:t>v naslednjih primer</w:t>
      </w:r>
      <w:r w:rsidRPr="00D73AD1">
        <w:rPr>
          <w:rFonts w:ascii="Arial" w:hAnsi="Arial" w:cs="Arial"/>
          <w:color w:val="000000"/>
          <w:sz w:val="20"/>
          <w:szCs w:val="20"/>
        </w:rPr>
        <w:t>ih</w:t>
      </w:r>
      <w:r w:rsidRPr="00D73AD1">
        <w:rPr>
          <w:rFonts w:ascii="Arial" w:hAnsi="Arial" w:cs="Arial"/>
          <w:color w:val="000000"/>
          <w:sz w:val="20"/>
          <w:szCs w:val="20"/>
          <w:lang w:eastAsia="sl-SI"/>
        </w:rPr>
        <w:t>:</w:t>
      </w:r>
    </w:p>
    <w:p w14:paraId="27A8AD41" w14:textId="77777777" w:rsidR="000D2BD5" w:rsidRPr="00D73AD1" w:rsidRDefault="000D2BD5" w:rsidP="000D2BD5">
      <w:pPr>
        <w:pStyle w:val="Brezrazmikov"/>
        <w:spacing w:line="276" w:lineRule="auto"/>
        <w:ind w:left="1701"/>
        <w:jc w:val="both"/>
        <w:rPr>
          <w:rFonts w:ascii="Arial" w:hAnsi="Arial" w:cs="Arial"/>
          <w:sz w:val="20"/>
          <w:szCs w:val="20"/>
          <w:lang w:eastAsia="sl-SI"/>
        </w:rPr>
      </w:pPr>
      <w:r w:rsidRPr="00D73AD1">
        <w:rPr>
          <w:rFonts w:ascii="Arial" w:hAnsi="Arial" w:cs="Arial"/>
          <w:sz w:val="20"/>
          <w:szCs w:val="20"/>
          <w:lang w:eastAsia="sl-SI"/>
        </w:rPr>
        <w:t>i. kadar je znesek pomoči določen na podlagi cene ali količine zadevnih proizvodov, ki  so kupljeni od primarnih proizvajalcev ali jih je na trg dalo zadevno podjetje,</w:t>
      </w:r>
    </w:p>
    <w:p w14:paraId="0D0B60CC" w14:textId="77777777" w:rsidR="000D2BD5" w:rsidRPr="00D73AD1" w:rsidRDefault="000D2BD5" w:rsidP="000D2BD5">
      <w:pPr>
        <w:pStyle w:val="Brezrazmikov"/>
        <w:spacing w:line="276" w:lineRule="auto"/>
        <w:ind w:left="1701"/>
        <w:jc w:val="both"/>
        <w:rPr>
          <w:rFonts w:ascii="Arial" w:hAnsi="Arial" w:cs="Arial"/>
          <w:sz w:val="20"/>
          <w:szCs w:val="20"/>
          <w:lang w:eastAsia="sl-SI"/>
        </w:rPr>
      </w:pPr>
      <w:r w:rsidRPr="00D73AD1">
        <w:rPr>
          <w:rFonts w:ascii="Arial" w:hAnsi="Arial" w:cs="Arial"/>
          <w:sz w:val="20"/>
          <w:szCs w:val="20"/>
          <w:lang w:eastAsia="sl-SI"/>
        </w:rPr>
        <w:t>ii. kadar je pomoč pogojena s tem, da se delno ali v celoti prenese na primarne proizvajalce.</w:t>
      </w:r>
    </w:p>
    <w:p w14:paraId="088D1ED8" w14:textId="77777777" w:rsidR="000D2BD5" w:rsidRPr="00D73AD1" w:rsidRDefault="000D2BD5" w:rsidP="000D2BD5">
      <w:pPr>
        <w:pStyle w:val="Brezrazmikov"/>
        <w:spacing w:line="276" w:lineRule="auto"/>
        <w:rPr>
          <w:rFonts w:ascii="Arial" w:hAnsi="Arial" w:cs="Arial"/>
          <w:sz w:val="20"/>
          <w:szCs w:val="20"/>
          <w:lang w:eastAsia="sl-SI"/>
        </w:rPr>
      </w:pPr>
    </w:p>
    <w:p w14:paraId="28E508CE" w14:textId="77777777" w:rsidR="000D2BD5" w:rsidRPr="00D73AD1" w:rsidRDefault="000D2BD5" w:rsidP="000D2BD5">
      <w:pPr>
        <w:shd w:val="clear" w:color="auto" w:fill="FFFFFF"/>
        <w:spacing w:after="120" w:line="276" w:lineRule="auto"/>
        <w:jc w:val="both"/>
        <w:rPr>
          <w:rFonts w:ascii="Arial" w:hAnsi="Arial" w:cs="Arial"/>
          <w:color w:val="000000" w:themeColor="text1"/>
          <w:sz w:val="20"/>
          <w:szCs w:val="20"/>
          <w:lang w:eastAsia="sl-SI"/>
        </w:rPr>
      </w:pPr>
      <w:r w:rsidRPr="00D73AD1">
        <w:rPr>
          <w:rFonts w:ascii="Arial" w:hAnsi="Arial" w:cs="Arial"/>
          <w:color w:val="000000" w:themeColor="text1"/>
          <w:sz w:val="20"/>
          <w:szCs w:val="20"/>
          <w:lang w:eastAsia="sl-SI"/>
        </w:rPr>
        <w:t>Pomoč </w:t>
      </w:r>
      <w:r w:rsidRPr="00D73AD1">
        <w:rPr>
          <w:rFonts w:ascii="Arial" w:hAnsi="Arial" w:cs="Arial"/>
          <w:color w:val="000000" w:themeColor="text1"/>
          <w:sz w:val="20"/>
          <w:szCs w:val="20"/>
        </w:rPr>
        <w:t>»</w:t>
      </w:r>
      <w:r w:rsidRPr="00D73AD1">
        <w:rPr>
          <w:rFonts w:ascii="Arial" w:hAnsi="Arial" w:cs="Arial"/>
          <w:i/>
          <w:color w:val="000000" w:themeColor="text1"/>
          <w:sz w:val="20"/>
          <w:szCs w:val="20"/>
        </w:rPr>
        <w:t xml:space="preserve">de </w:t>
      </w:r>
      <w:proofErr w:type="spellStart"/>
      <w:r w:rsidRPr="00D73AD1">
        <w:rPr>
          <w:rFonts w:ascii="Arial" w:hAnsi="Arial" w:cs="Arial"/>
          <w:i/>
          <w:color w:val="000000" w:themeColor="text1"/>
          <w:sz w:val="20"/>
          <w:szCs w:val="20"/>
        </w:rPr>
        <w:t>minimis</w:t>
      </w:r>
      <w:proofErr w:type="spellEnd"/>
      <w:r w:rsidRPr="00D73AD1">
        <w:rPr>
          <w:rFonts w:ascii="Arial" w:hAnsi="Arial" w:cs="Arial"/>
          <w:i/>
          <w:color w:val="000000" w:themeColor="text1"/>
          <w:sz w:val="20"/>
          <w:szCs w:val="20"/>
        </w:rPr>
        <w:t>«</w:t>
      </w:r>
      <w:r w:rsidRPr="00D73AD1">
        <w:rPr>
          <w:rFonts w:ascii="Arial" w:hAnsi="Arial" w:cs="Arial"/>
          <w:color w:val="000000" w:themeColor="text1"/>
          <w:sz w:val="20"/>
          <w:szCs w:val="20"/>
        </w:rPr>
        <w:t xml:space="preserve"> </w:t>
      </w:r>
      <w:r w:rsidRPr="00D73AD1">
        <w:rPr>
          <w:rFonts w:ascii="Arial" w:hAnsi="Arial" w:cs="Arial"/>
          <w:color w:val="000000" w:themeColor="text1"/>
          <w:sz w:val="20"/>
          <w:szCs w:val="20"/>
          <w:lang w:eastAsia="sl-SI"/>
        </w:rPr>
        <w:t xml:space="preserve">ne bo </w:t>
      </w:r>
      <w:r w:rsidRPr="00D73AD1">
        <w:rPr>
          <w:rFonts w:ascii="Arial" w:hAnsi="Arial" w:cs="Arial"/>
          <w:color w:val="000000"/>
          <w:sz w:val="20"/>
          <w:szCs w:val="20"/>
          <w:lang w:eastAsia="sl-SI"/>
        </w:rPr>
        <w:t xml:space="preserve">namenjena izvozu oz. z izvozom povezane dejavnosti v tretje države ali države članice, kot je pomoč, neposredno povezana z izvoženimi količinami, z ustanovitvijo in </w:t>
      </w:r>
      <w:r w:rsidRPr="00D73AD1">
        <w:rPr>
          <w:rFonts w:ascii="Arial" w:hAnsi="Arial" w:cs="Arial"/>
          <w:color w:val="000000" w:themeColor="text1"/>
          <w:sz w:val="20"/>
          <w:szCs w:val="20"/>
          <w:lang w:eastAsia="sl-SI"/>
        </w:rPr>
        <w:t>delovanjem distribucijske mreže ali drugimi tekočimi izdatki, povezanimi z izvozno dejavnostjo.</w:t>
      </w:r>
    </w:p>
    <w:p w14:paraId="758F937C" w14:textId="77777777" w:rsidR="000D2BD5" w:rsidRPr="00D73AD1" w:rsidRDefault="000D2BD5" w:rsidP="000D2BD5">
      <w:pPr>
        <w:pStyle w:val="Telobesedila"/>
        <w:spacing w:line="276" w:lineRule="auto"/>
        <w:rPr>
          <w:rFonts w:ascii="Arial" w:hAnsi="Arial" w:cs="Arial"/>
          <w:color w:val="000000" w:themeColor="text1"/>
          <w:sz w:val="20"/>
        </w:rPr>
      </w:pPr>
      <w:r w:rsidRPr="00D73AD1">
        <w:rPr>
          <w:rFonts w:ascii="Arial" w:hAnsi="Arial" w:cs="Arial"/>
          <w:color w:val="000000" w:themeColor="text1"/>
          <w:sz w:val="20"/>
        </w:rPr>
        <w:t>Pomoči po tem razpisu se lahko dodelijo pod pogojem, da upravičenec v izogib morebitni preseženi zgornji meji »</w:t>
      </w:r>
      <w:r w:rsidRPr="00D73AD1">
        <w:rPr>
          <w:rFonts w:ascii="Arial" w:hAnsi="Arial" w:cs="Arial"/>
          <w:i/>
          <w:color w:val="000000" w:themeColor="text1"/>
          <w:sz w:val="20"/>
        </w:rPr>
        <w:t xml:space="preserve">de </w:t>
      </w:r>
      <w:proofErr w:type="spellStart"/>
      <w:r w:rsidRPr="00D73AD1">
        <w:rPr>
          <w:rFonts w:ascii="Arial" w:hAnsi="Arial" w:cs="Arial"/>
          <w:i/>
          <w:color w:val="000000" w:themeColor="text1"/>
          <w:sz w:val="20"/>
        </w:rPr>
        <w:t>minimis</w:t>
      </w:r>
      <w:proofErr w:type="spellEnd"/>
      <w:r w:rsidRPr="00D73AD1">
        <w:rPr>
          <w:rFonts w:ascii="Arial" w:hAnsi="Arial" w:cs="Arial"/>
          <w:i/>
          <w:color w:val="000000" w:themeColor="text1"/>
          <w:sz w:val="20"/>
        </w:rPr>
        <w:t>«</w:t>
      </w:r>
      <w:r w:rsidRPr="00D73AD1">
        <w:rPr>
          <w:rFonts w:ascii="Arial" w:hAnsi="Arial" w:cs="Arial"/>
          <w:color w:val="000000" w:themeColor="text1"/>
          <w:sz w:val="20"/>
        </w:rPr>
        <w:t xml:space="preserve"> pomoči ter intenzivnosti pomoči po drugih predpisih, pred dodelitvijo sredstev poda pisno izjavo o:</w:t>
      </w:r>
    </w:p>
    <w:p w14:paraId="2019F548" w14:textId="77777777" w:rsidR="000D2BD5" w:rsidRPr="00D73AD1" w:rsidRDefault="000D2BD5" w:rsidP="000D2BD5">
      <w:pPr>
        <w:pStyle w:val="Telobesedila"/>
        <w:numPr>
          <w:ilvl w:val="0"/>
          <w:numId w:val="18"/>
        </w:numPr>
        <w:spacing w:line="276" w:lineRule="auto"/>
        <w:rPr>
          <w:rFonts w:ascii="Arial" w:hAnsi="Arial" w:cs="Arial"/>
          <w:color w:val="000000" w:themeColor="text1"/>
          <w:sz w:val="20"/>
        </w:rPr>
      </w:pPr>
      <w:r w:rsidRPr="00D73AD1">
        <w:rPr>
          <w:rFonts w:ascii="Arial" w:hAnsi="Arial" w:cs="Arial"/>
          <w:color w:val="000000" w:themeColor="text1"/>
          <w:sz w:val="20"/>
        </w:rPr>
        <w:t>že prejetih »</w:t>
      </w:r>
      <w:r w:rsidRPr="00D73AD1">
        <w:rPr>
          <w:rFonts w:ascii="Arial" w:hAnsi="Arial" w:cs="Arial"/>
          <w:i/>
          <w:color w:val="000000" w:themeColor="text1"/>
          <w:sz w:val="20"/>
        </w:rPr>
        <w:t xml:space="preserve">de </w:t>
      </w:r>
      <w:proofErr w:type="spellStart"/>
      <w:r w:rsidRPr="00D73AD1">
        <w:rPr>
          <w:rFonts w:ascii="Arial" w:hAnsi="Arial" w:cs="Arial"/>
          <w:i/>
          <w:color w:val="000000" w:themeColor="text1"/>
          <w:sz w:val="20"/>
        </w:rPr>
        <w:t>minimis</w:t>
      </w:r>
      <w:proofErr w:type="spellEnd"/>
      <w:r w:rsidRPr="00D73AD1">
        <w:rPr>
          <w:rFonts w:ascii="Arial" w:hAnsi="Arial" w:cs="Arial"/>
          <w:i/>
          <w:color w:val="000000" w:themeColor="text1"/>
          <w:sz w:val="20"/>
        </w:rPr>
        <w:t>«</w:t>
      </w:r>
      <w:r w:rsidRPr="00D73AD1">
        <w:rPr>
          <w:rFonts w:ascii="Arial" w:hAnsi="Arial" w:cs="Arial"/>
          <w:color w:val="000000" w:themeColor="text1"/>
          <w:sz w:val="20"/>
        </w:rPr>
        <w:t xml:space="preserve"> pomočeh, vključno z navedbo pri katerih dajalcih in v kakšnem znesku,</w:t>
      </w:r>
    </w:p>
    <w:p w14:paraId="1EE3A11A" w14:textId="77777777" w:rsidR="000D2BD5" w:rsidRPr="00D73AD1" w:rsidRDefault="000D2BD5" w:rsidP="000D2BD5">
      <w:pPr>
        <w:pStyle w:val="Telobesedila"/>
        <w:numPr>
          <w:ilvl w:val="0"/>
          <w:numId w:val="18"/>
        </w:numPr>
        <w:spacing w:line="276" w:lineRule="auto"/>
        <w:rPr>
          <w:rFonts w:ascii="Arial" w:hAnsi="Arial" w:cs="Arial"/>
          <w:color w:val="000000" w:themeColor="text1"/>
          <w:sz w:val="20"/>
        </w:rPr>
      </w:pPr>
      <w:r w:rsidRPr="00D73AD1">
        <w:rPr>
          <w:rFonts w:ascii="Arial" w:hAnsi="Arial" w:cs="Arial"/>
          <w:iCs/>
          <w:color w:val="000000" w:themeColor="text1"/>
          <w:sz w:val="20"/>
        </w:rPr>
        <w:t xml:space="preserve">kandidaturi za </w:t>
      </w:r>
      <w:r w:rsidRPr="00D73AD1">
        <w:rPr>
          <w:rFonts w:ascii="Arial" w:hAnsi="Arial" w:cs="Arial"/>
          <w:color w:val="000000" w:themeColor="text1"/>
          <w:sz w:val="20"/>
        </w:rPr>
        <w:t>»</w:t>
      </w:r>
      <w:r w:rsidRPr="00D73AD1">
        <w:rPr>
          <w:rFonts w:ascii="Arial" w:hAnsi="Arial" w:cs="Arial"/>
          <w:i/>
          <w:color w:val="000000" w:themeColor="text1"/>
          <w:sz w:val="20"/>
        </w:rPr>
        <w:t xml:space="preserve">de </w:t>
      </w:r>
      <w:proofErr w:type="spellStart"/>
      <w:r w:rsidRPr="00D73AD1">
        <w:rPr>
          <w:rFonts w:ascii="Arial" w:hAnsi="Arial" w:cs="Arial"/>
          <w:i/>
          <w:color w:val="000000" w:themeColor="text1"/>
          <w:sz w:val="20"/>
        </w:rPr>
        <w:t>minimis</w:t>
      </w:r>
      <w:proofErr w:type="spellEnd"/>
      <w:r w:rsidRPr="00D73AD1">
        <w:rPr>
          <w:rFonts w:ascii="Arial" w:hAnsi="Arial" w:cs="Arial"/>
          <w:i/>
          <w:color w:val="000000" w:themeColor="text1"/>
          <w:sz w:val="20"/>
        </w:rPr>
        <w:t>«</w:t>
      </w:r>
      <w:r w:rsidRPr="00D73AD1">
        <w:rPr>
          <w:rFonts w:ascii="Arial" w:hAnsi="Arial" w:cs="Arial"/>
          <w:iCs/>
          <w:color w:val="000000" w:themeColor="text1"/>
          <w:sz w:val="20"/>
        </w:rPr>
        <w:t xml:space="preserve"> pomoč in o že odobreni in še ne izplačani </w:t>
      </w:r>
      <w:r w:rsidRPr="00D73AD1">
        <w:rPr>
          <w:rFonts w:ascii="Arial" w:hAnsi="Arial" w:cs="Arial"/>
          <w:color w:val="000000" w:themeColor="text1"/>
          <w:sz w:val="20"/>
        </w:rPr>
        <w:t>»</w:t>
      </w:r>
      <w:r w:rsidRPr="00D73AD1">
        <w:rPr>
          <w:rFonts w:ascii="Arial" w:hAnsi="Arial" w:cs="Arial"/>
          <w:i/>
          <w:color w:val="000000" w:themeColor="text1"/>
          <w:sz w:val="20"/>
        </w:rPr>
        <w:t xml:space="preserve">de </w:t>
      </w:r>
      <w:proofErr w:type="spellStart"/>
      <w:r w:rsidRPr="00D73AD1">
        <w:rPr>
          <w:rFonts w:ascii="Arial" w:hAnsi="Arial" w:cs="Arial"/>
          <w:i/>
          <w:color w:val="000000" w:themeColor="text1"/>
          <w:sz w:val="20"/>
        </w:rPr>
        <w:t>minimis</w:t>
      </w:r>
      <w:proofErr w:type="spellEnd"/>
      <w:r w:rsidRPr="00D73AD1">
        <w:rPr>
          <w:rFonts w:ascii="Arial" w:hAnsi="Arial" w:cs="Arial"/>
          <w:i/>
          <w:color w:val="000000" w:themeColor="text1"/>
          <w:sz w:val="20"/>
        </w:rPr>
        <w:t>«</w:t>
      </w:r>
      <w:r w:rsidRPr="00D73AD1">
        <w:rPr>
          <w:rFonts w:ascii="Arial" w:hAnsi="Arial" w:cs="Arial"/>
          <w:iCs/>
          <w:color w:val="000000" w:themeColor="text1"/>
          <w:sz w:val="20"/>
        </w:rPr>
        <w:t xml:space="preserve"> pomoči,</w:t>
      </w:r>
    </w:p>
    <w:p w14:paraId="1DA82309" w14:textId="77777777" w:rsidR="000D2BD5" w:rsidRPr="00D73AD1" w:rsidRDefault="000D2BD5" w:rsidP="000D2BD5">
      <w:pPr>
        <w:pStyle w:val="Telobesedila"/>
        <w:numPr>
          <w:ilvl w:val="0"/>
          <w:numId w:val="18"/>
        </w:numPr>
        <w:spacing w:line="276" w:lineRule="auto"/>
        <w:rPr>
          <w:rFonts w:ascii="Arial" w:hAnsi="Arial" w:cs="Arial"/>
          <w:color w:val="000000" w:themeColor="text1"/>
          <w:sz w:val="20"/>
        </w:rPr>
      </w:pPr>
      <w:r w:rsidRPr="00D73AD1">
        <w:rPr>
          <w:rFonts w:ascii="Arial" w:hAnsi="Arial" w:cs="Arial"/>
          <w:color w:val="000000" w:themeColor="text1"/>
          <w:sz w:val="20"/>
        </w:rPr>
        <w:t>drugih že prejetih (ali zaprošenih) pomočeh za iste upravičene stroške,</w:t>
      </w:r>
    </w:p>
    <w:p w14:paraId="5654D9C6" w14:textId="77777777" w:rsidR="000D2BD5" w:rsidRPr="00D73AD1" w:rsidRDefault="000D2BD5" w:rsidP="000D2BD5">
      <w:pPr>
        <w:pStyle w:val="Telobesedila"/>
        <w:numPr>
          <w:ilvl w:val="0"/>
          <w:numId w:val="18"/>
        </w:numPr>
        <w:spacing w:line="276" w:lineRule="auto"/>
        <w:rPr>
          <w:rFonts w:ascii="Arial" w:hAnsi="Arial" w:cs="Arial"/>
          <w:color w:val="000000" w:themeColor="text1"/>
          <w:sz w:val="20"/>
        </w:rPr>
      </w:pPr>
      <w:r w:rsidRPr="00D73AD1">
        <w:rPr>
          <w:rFonts w:ascii="Arial" w:hAnsi="Arial" w:cs="Arial"/>
          <w:iCs/>
          <w:color w:val="000000" w:themeColor="text1"/>
          <w:sz w:val="20"/>
        </w:rPr>
        <w:t>o povezanih družbah ter o združitvi ali razdelitvi podjetij.</w:t>
      </w:r>
    </w:p>
    <w:p w14:paraId="1033620A" w14:textId="77777777" w:rsidR="000D2BD5" w:rsidRPr="00D73AD1" w:rsidRDefault="000D2BD5" w:rsidP="000D2BD5">
      <w:pPr>
        <w:pStyle w:val="Telobesedila"/>
        <w:spacing w:line="276" w:lineRule="auto"/>
        <w:rPr>
          <w:rFonts w:ascii="Arial" w:hAnsi="Arial" w:cs="Arial"/>
          <w:color w:val="000000" w:themeColor="text1"/>
          <w:sz w:val="20"/>
        </w:rPr>
      </w:pPr>
    </w:p>
    <w:p w14:paraId="1E44DCB2" w14:textId="77777777" w:rsidR="000D2BD5" w:rsidRPr="00D73AD1" w:rsidRDefault="000D2BD5" w:rsidP="000D2BD5">
      <w:pPr>
        <w:pStyle w:val="Telobesedila"/>
        <w:tabs>
          <w:tab w:val="left" w:pos="284"/>
        </w:tabs>
        <w:spacing w:line="276" w:lineRule="auto"/>
        <w:rPr>
          <w:rFonts w:ascii="Arial" w:hAnsi="Arial" w:cs="Arial"/>
          <w:iCs/>
          <w:color w:val="000000" w:themeColor="text1"/>
          <w:sz w:val="20"/>
        </w:rPr>
      </w:pPr>
      <w:r w:rsidRPr="00D73AD1">
        <w:rPr>
          <w:rFonts w:ascii="Arial" w:hAnsi="Arial" w:cs="Arial"/>
          <w:color w:val="000000" w:themeColor="text1"/>
          <w:sz w:val="20"/>
        </w:rPr>
        <w:t>Pomoči »</w:t>
      </w:r>
      <w:r w:rsidRPr="00D73AD1">
        <w:rPr>
          <w:rFonts w:ascii="Arial" w:hAnsi="Arial" w:cs="Arial"/>
          <w:i/>
          <w:color w:val="000000" w:themeColor="text1"/>
          <w:sz w:val="20"/>
        </w:rPr>
        <w:t xml:space="preserve">de </w:t>
      </w:r>
      <w:proofErr w:type="spellStart"/>
      <w:r w:rsidRPr="00D73AD1">
        <w:rPr>
          <w:rFonts w:ascii="Arial" w:hAnsi="Arial" w:cs="Arial"/>
          <w:i/>
          <w:color w:val="000000" w:themeColor="text1"/>
          <w:sz w:val="20"/>
        </w:rPr>
        <w:t>minimis</w:t>
      </w:r>
      <w:proofErr w:type="spellEnd"/>
      <w:r w:rsidRPr="00D73AD1">
        <w:rPr>
          <w:rFonts w:ascii="Arial" w:hAnsi="Arial" w:cs="Arial"/>
          <w:i/>
          <w:color w:val="000000" w:themeColor="text1"/>
          <w:sz w:val="20"/>
        </w:rPr>
        <w:t>«</w:t>
      </w:r>
      <w:r w:rsidRPr="00D73AD1">
        <w:rPr>
          <w:rFonts w:ascii="Arial" w:hAnsi="Arial" w:cs="Arial"/>
          <w:color w:val="000000" w:themeColor="text1"/>
          <w:sz w:val="20"/>
        </w:rPr>
        <w:t xml:space="preserve"> ne smejo biti neposredno povezane z izvozno dejavnostjo upravičenca </w:t>
      </w:r>
      <w:r w:rsidRPr="00D73AD1">
        <w:rPr>
          <w:rFonts w:ascii="Arial" w:hAnsi="Arial" w:cs="Arial"/>
          <w:iCs/>
          <w:color w:val="000000" w:themeColor="text1"/>
          <w:sz w:val="20"/>
        </w:rPr>
        <w:t>in se ne smejo dodeljevati pod pogojem, da se domačim proizvodom daje prednost pred uvoženimi.</w:t>
      </w:r>
    </w:p>
    <w:p w14:paraId="52D361F1" w14:textId="77777777" w:rsidR="000D2BD5" w:rsidRPr="00D73AD1" w:rsidRDefault="000D2BD5" w:rsidP="000D2BD5">
      <w:pPr>
        <w:pStyle w:val="Odstavekseznama"/>
        <w:spacing w:line="276" w:lineRule="auto"/>
        <w:ind w:left="0"/>
        <w:jc w:val="both"/>
        <w:rPr>
          <w:rFonts w:ascii="Arial" w:hAnsi="Arial" w:cs="Arial"/>
          <w:sz w:val="20"/>
          <w:szCs w:val="20"/>
        </w:rPr>
      </w:pPr>
    </w:p>
    <w:p w14:paraId="12614D1F" w14:textId="77777777" w:rsidR="000D2BD5" w:rsidRPr="00D73AD1" w:rsidRDefault="000D2BD5" w:rsidP="000D2BD5">
      <w:pPr>
        <w:pStyle w:val="Odstavekseznama"/>
        <w:spacing w:line="276" w:lineRule="auto"/>
        <w:ind w:left="0"/>
        <w:jc w:val="both"/>
        <w:rPr>
          <w:rFonts w:ascii="Arial" w:hAnsi="Arial" w:cs="Arial"/>
          <w:color w:val="000000" w:themeColor="text1"/>
          <w:sz w:val="20"/>
          <w:szCs w:val="20"/>
        </w:rPr>
      </w:pPr>
      <w:r w:rsidRPr="00D73AD1">
        <w:rPr>
          <w:rFonts w:ascii="Arial" w:hAnsi="Arial" w:cs="Arial"/>
          <w:sz w:val="20"/>
          <w:szCs w:val="20"/>
        </w:rPr>
        <w:t xml:space="preserve">Občina bo pisno obvestila prejemnika, da je pomoč dodeljena po pravilu »de </w:t>
      </w:r>
      <w:proofErr w:type="spellStart"/>
      <w:r w:rsidRPr="00D73AD1">
        <w:rPr>
          <w:rFonts w:ascii="Arial" w:hAnsi="Arial" w:cs="Arial"/>
          <w:sz w:val="20"/>
          <w:szCs w:val="20"/>
        </w:rPr>
        <w:t>minimis</w:t>
      </w:r>
      <w:proofErr w:type="spellEnd"/>
      <w:r w:rsidRPr="00D73AD1">
        <w:rPr>
          <w:rFonts w:ascii="Arial" w:hAnsi="Arial" w:cs="Arial"/>
          <w:sz w:val="20"/>
          <w:szCs w:val="20"/>
        </w:rPr>
        <w:t xml:space="preserve">« v skladu z Uredbo Komisije (EU) št. 2023/2831 z dne 13. decembra 2023 o uporabi členov 107 in 108 Pogodbe o delovanju Evropske unije pri pomoči »de </w:t>
      </w:r>
      <w:proofErr w:type="spellStart"/>
      <w:r w:rsidRPr="00D73AD1">
        <w:rPr>
          <w:rFonts w:ascii="Arial" w:hAnsi="Arial" w:cs="Arial"/>
          <w:sz w:val="20"/>
          <w:szCs w:val="20"/>
        </w:rPr>
        <w:t>minimis</w:t>
      </w:r>
      <w:proofErr w:type="spellEnd"/>
      <w:r w:rsidRPr="00D73AD1">
        <w:rPr>
          <w:rFonts w:ascii="Arial" w:hAnsi="Arial" w:cs="Arial"/>
          <w:sz w:val="20"/>
          <w:szCs w:val="20"/>
        </w:rPr>
        <w:t>« (UL L, 2023</w:t>
      </w:r>
      <w:r w:rsidRPr="00D73AD1">
        <w:rPr>
          <w:rFonts w:ascii="Arial" w:hAnsi="Arial" w:cs="Arial"/>
          <w:color w:val="000000"/>
          <w:sz w:val="20"/>
          <w:szCs w:val="20"/>
        </w:rPr>
        <w:t>/2831,</w:t>
      </w:r>
      <w:r w:rsidRPr="00D73AD1">
        <w:rPr>
          <w:rFonts w:ascii="Arial" w:hAnsi="Arial" w:cs="Arial"/>
          <w:sz w:val="20"/>
          <w:szCs w:val="20"/>
        </w:rPr>
        <w:t xml:space="preserve"> z dne 15.12.2023) ter o znesku »de </w:t>
      </w:r>
      <w:proofErr w:type="spellStart"/>
      <w:r w:rsidRPr="00D73AD1">
        <w:rPr>
          <w:rFonts w:ascii="Arial" w:hAnsi="Arial" w:cs="Arial"/>
          <w:sz w:val="20"/>
          <w:szCs w:val="20"/>
        </w:rPr>
        <w:t>minimis</w:t>
      </w:r>
      <w:proofErr w:type="spellEnd"/>
      <w:r w:rsidRPr="00D73AD1">
        <w:rPr>
          <w:rFonts w:ascii="Arial" w:hAnsi="Arial" w:cs="Arial"/>
          <w:sz w:val="20"/>
          <w:szCs w:val="20"/>
        </w:rPr>
        <w:t xml:space="preserve">« </w:t>
      </w:r>
      <w:r w:rsidRPr="00D73AD1">
        <w:rPr>
          <w:rFonts w:ascii="Arial" w:hAnsi="Arial" w:cs="Arial"/>
          <w:color w:val="000000" w:themeColor="text1"/>
          <w:sz w:val="20"/>
          <w:szCs w:val="20"/>
        </w:rPr>
        <w:t>pomoči.«.</w:t>
      </w:r>
    </w:p>
    <w:p w14:paraId="1E1DCD62" w14:textId="77777777" w:rsidR="00757460" w:rsidRDefault="00757460" w:rsidP="000D2BD5">
      <w:pPr>
        <w:autoSpaceDE w:val="0"/>
        <w:autoSpaceDN w:val="0"/>
        <w:adjustRightInd w:val="0"/>
        <w:spacing w:line="276" w:lineRule="auto"/>
        <w:jc w:val="both"/>
        <w:rPr>
          <w:rFonts w:ascii="Arial" w:hAnsi="Arial" w:cs="Arial"/>
          <w:color w:val="000000" w:themeColor="text1"/>
          <w:sz w:val="20"/>
          <w:szCs w:val="20"/>
        </w:rPr>
      </w:pPr>
    </w:p>
    <w:p w14:paraId="39D84753" w14:textId="42144166" w:rsidR="000D2BD5" w:rsidRPr="00D73AD1" w:rsidRDefault="000D2BD5" w:rsidP="000D2BD5">
      <w:pPr>
        <w:autoSpaceDE w:val="0"/>
        <w:autoSpaceDN w:val="0"/>
        <w:adjustRightInd w:val="0"/>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Občina bo kot dajalec pomoči hranila evidence o individualni pomoči </w:t>
      </w:r>
      <w:r w:rsidRPr="00D73AD1">
        <w:rPr>
          <w:rFonts w:ascii="Arial" w:hAnsi="Arial" w:cs="Arial"/>
          <w:i/>
          <w:color w:val="000000" w:themeColor="text1"/>
          <w:sz w:val="20"/>
          <w:szCs w:val="20"/>
        </w:rPr>
        <w:t xml:space="preserve">»de </w:t>
      </w:r>
      <w:proofErr w:type="spellStart"/>
      <w:r w:rsidRPr="00D73AD1">
        <w:rPr>
          <w:rFonts w:ascii="Arial" w:hAnsi="Arial" w:cs="Arial"/>
          <w:i/>
          <w:color w:val="000000" w:themeColor="text1"/>
          <w:sz w:val="20"/>
          <w:szCs w:val="20"/>
        </w:rPr>
        <w:t>minimis</w:t>
      </w:r>
      <w:proofErr w:type="spellEnd"/>
      <w:r w:rsidRPr="00D73AD1">
        <w:rPr>
          <w:rFonts w:ascii="Arial" w:hAnsi="Arial" w:cs="Arial"/>
          <w:i/>
          <w:color w:val="000000" w:themeColor="text1"/>
          <w:sz w:val="20"/>
          <w:szCs w:val="20"/>
        </w:rPr>
        <w:t>«</w:t>
      </w:r>
      <w:r w:rsidRPr="00D73AD1">
        <w:rPr>
          <w:rFonts w:ascii="Arial" w:hAnsi="Arial" w:cs="Arial"/>
          <w:color w:val="000000" w:themeColor="text1"/>
          <w:sz w:val="20"/>
          <w:szCs w:val="20"/>
        </w:rPr>
        <w:t xml:space="preserve"> 10 let od datuma dodelitve pomoči.</w:t>
      </w:r>
    </w:p>
    <w:p w14:paraId="3935034F" w14:textId="77777777" w:rsidR="000D2BD5" w:rsidRPr="00D73AD1" w:rsidRDefault="000D2BD5" w:rsidP="000D2BD5">
      <w:pPr>
        <w:autoSpaceDE w:val="0"/>
        <w:autoSpaceDN w:val="0"/>
        <w:adjustRightInd w:val="0"/>
        <w:spacing w:line="276" w:lineRule="auto"/>
        <w:jc w:val="both"/>
        <w:rPr>
          <w:rFonts w:ascii="Arial" w:hAnsi="Arial" w:cs="Arial"/>
          <w:color w:val="000000" w:themeColor="text1"/>
          <w:sz w:val="20"/>
          <w:szCs w:val="20"/>
        </w:rPr>
      </w:pPr>
    </w:p>
    <w:p w14:paraId="41CCC477" w14:textId="77777777" w:rsidR="000D2BD5" w:rsidRPr="00D73AD1" w:rsidRDefault="000D2BD5" w:rsidP="000D2BD5">
      <w:pPr>
        <w:spacing w:line="276" w:lineRule="auto"/>
        <w:jc w:val="both"/>
        <w:rPr>
          <w:rFonts w:ascii="Arial" w:hAnsi="Arial" w:cs="Arial"/>
          <w:color w:val="FF0000"/>
          <w:sz w:val="20"/>
          <w:szCs w:val="20"/>
        </w:rPr>
      </w:pPr>
      <w:r w:rsidRPr="00D73AD1">
        <w:rPr>
          <w:rFonts w:ascii="Arial" w:hAnsi="Arial" w:cs="Arial"/>
          <w:color w:val="000000" w:themeColor="text1"/>
          <w:sz w:val="20"/>
          <w:szCs w:val="20"/>
        </w:rPr>
        <w:t>V zvezi z istimi upravičenimi stroški se pomoč »</w:t>
      </w:r>
      <w:r w:rsidRPr="00D73AD1">
        <w:rPr>
          <w:rFonts w:ascii="Arial" w:hAnsi="Arial" w:cs="Arial"/>
          <w:i/>
          <w:color w:val="000000" w:themeColor="text1"/>
          <w:sz w:val="20"/>
          <w:szCs w:val="20"/>
        </w:rPr>
        <w:t xml:space="preserve">de </w:t>
      </w:r>
      <w:proofErr w:type="spellStart"/>
      <w:r w:rsidRPr="00D73AD1">
        <w:rPr>
          <w:rFonts w:ascii="Arial" w:hAnsi="Arial" w:cs="Arial"/>
          <w:i/>
          <w:color w:val="000000" w:themeColor="text1"/>
          <w:sz w:val="20"/>
          <w:szCs w:val="20"/>
        </w:rPr>
        <w:t>minimis</w:t>
      </w:r>
      <w:proofErr w:type="spellEnd"/>
      <w:r w:rsidRPr="00D73AD1">
        <w:rPr>
          <w:rFonts w:ascii="Arial" w:hAnsi="Arial" w:cs="Arial"/>
          <w:i/>
          <w:color w:val="000000" w:themeColor="text1"/>
          <w:sz w:val="20"/>
          <w:szCs w:val="20"/>
        </w:rPr>
        <w:t>«</w:t>
      </w:r>
      <w:r w:rsidRPr="00D73AD1">
        <w:rPr>
          <w:rFonts w:ascii="Arial" w:hAnsi="Arial" w:cs="Arial"/>
          <w:color w:val="000000" w:themeColor="text1"/>
          <w:sz w:val="20"/>
          <w:szCs w:val="20"/>
        </w:rPr>
        <w:t xml:space="preserve"> ne sme kumulirati z drugo državno pomočjo, če bi bila s tako kumulacijo presežena največja dovoljena intenzivnost pomoči, določena v uredbi o skupinskih izjemah ali v odločbi, ki jo je sprejela Komisija.</w:t>
      </w:r>
      <w:r w:rsidRPr="00D73AD1">
        <w:rPr>
          <w:rFonts w:ascii="Arial" w:hAnsi="Arial" w:cs="Arial"/>
          <w:color w:val="000000" w:themeColor="text1"/>
          <w:sz w:val="20"/>
          <w:szCs w:val="20"/>
        </w:rPr>
        <w:tab/>
      </w:r>
      <w:r w:rsidRPr="00D73AD1">
        <w:rPr>
          <w:rFonts w:ascii="Arial" w:hAnsi="Arial" w:cs="Arial"/>
          <w:sz w:val="20"/>
          <w:szCs w:val="20"/>
        </w:rPr>
        <w:tab/>
      </w:r>
      <w:r w:rsidRPr="00D73AD1">
        <w:rPr>
          <w:rFonts w:ascii="Arial" w:hAnsi="Arial" w:cs="Arial"/>
          <w:sz w:val="20"/>
          <w:szCs w:val="20"/>
        </w:rPr>
        <w:tab/>
      </w:r>
      <w:r w:rsidRPr="00D73AD1">
        <w:rPr>
          <w:rFonts w:ascii="Arial" w:hAnsi="Arial" w:cs="Arial"/>
          <w:sz w:val="20"/>
          <w:szCs w:val="20"/>
        </w:rPr>
        <w:tab/>
      </w:r>
      <w:r w:rsidRPr="00D73AD1">
        <w:rPr>
          <w:rFonts w:ascii="Arial" w:hAnsi="Arial" w:cs="Arial"/>
          <w:sz w:val="20"/>
          <w:szCs w:val="20"/>
        </w:rPr>
        <w:tab/>
      </w:r>
    </w:p>
    <w:p w14:paraId="2039BCFF" w14:textId="77777777" w:rsidR="00757460" w:rsidRDefault="00757460" w:rsidP="000D2BD5">
      <w:pPr>
        <w:pStyle w:val="Odstavekseznama"/>
        <w:spacing w:line="276" w:lineRule="auto"/>
        <w:ind w:left="0"/>
        <w:jc w:val="both"/>
        <w:rPr>
          <w:rFonts w:ascii="Arial" w:hAnsi="Arial" w:cs="Arial"/>
          <w:sz w:val="20"/>
          <w:szCs w:val="20"/>
        </w:rPr>
      </w:pPr>
    </w:p>
    <w:p w14:paraId="6799F01B" w14:textId="785CEE95" w:rsidR="000D2BD5" w:rsidRPr="00D73AD1" w:rsidRDefault="000D2BD5" w:rsidP="000D2BD5">
      <w:pPr>
        <w:pStyle w:val="Odstavekseznama"/>
        <w:spacing w:line="276" w:lineRule="auto"/>
        <w:ind w:left="0"/>
        <w:jc w:val="both"/>
        <w:rPr>
          <w:rFonts w:ascii="Arial" w:hAnsi="Arial" w:cs="Arial"/>
          <w:sz w:val="20"/>
          <w:szCs w:val="20"/>
        </w:rPr>
      </w:pPr>
      <w:r w:rsidRPr="00D73AD1">
        <w:rPr>
          <w:rFonts w:ascii="Arial" w:hAnsi="Arial" w:cs="Arial"/>
          <w:sz w:val="20"/>
          <w:szCs w:val="20"/>
        </w:rPr>
        <w:t>Skupni znesek pomoči, dodeljen enotnemu podjetju, ne bo presegel 300.000,00 EUR v obdobju zadnjih treh let, ne glede na obliko ali namen pomoči, ki se dodeli enotnemu podjetju s strani države članice.</w:t>
      </w:r>
    </w:p>
    <w:p w14:paraId="179D24B6" w14:textId="77777777" w:rsidR="000D2BD5" w:rsidRPr="00D73AD1" w:rsidRDefault="000D2BD5" w:rsidP="000D2BD5">
      <w:pPr>
        <w:pStyle w:val="Odstavekseznama"/>
        <w:spacing w:line="276" w:lineRule="auto"/>
        <w:ind w:left="0"/>
        <w:jc w:val="both"/>
        <w:rPr>
          <w:rFonts w:ascii="Arial" w:hAnsi="Arial" w:cs="Arial"/>
          <w:sz w:val="20"/>
          <w:szCs w:val="20"/>
        </w:rPr>
      </w:pPr>
    </w:p>
    <w:p w14:paraId="029618FC" w14:textId="77777777" w:rsidR="000D2BD5" w:rsidRPr="00D73AD1" w:rsidRDefault="000D2BD5" w:rsidP="000D2BD5">
      <w:pPr>
        <w:pStyle w:val="Odstavekseznama"/>
        <w:spacing w:line="276" w:lineRule="auto"/>
        <w:ind w:left="0"/>
        <w:jc w:val="both"/>
        <w:rPr>
          <w:rFonts w:ascii="Arial" w:hAnsi="Arial" w:cs="Arial"/>
          <w:color w:val="000000"/>
          <w:sz w:val="20"/>
          <w:szCs w:val="20"/>
        </w:rPr>
      </w:pPr>
      <w:r w:rsidRPr="00D73AD1">
        <w:rPr>
          <w:rFonts w:ascii="Arial" w:hAnsi="Arial" w:cs="Arial"/>
          <w:sz w:val="20"/>
          <w:szCs w:val="20"/>
        </w:rPr>
        <w:t xml:space="preserve">Pomoč »de </w:t>
      </w:r>
      <w:proofErr w:type="spellStart"/>
      <w:r w:rsidRPr="00D73AD1">
        <w:rPr>
          <w:rFonts w:ascii="Arial" w:hAnsi="Arial" w:cs="Arial"/>
          <w:sz w:val="20"/>
          <w:szCs w:val="20"/>
        </w:rPr>
        <w:t>minimis</w:t>
      </w:r>
      <w:proofErr w:type="spellEnd"/>
      <w:r w:rsidRPr="00D73AD1">
        <w:rPr>
          <w:rFonts w:ascii="Arial" w:hAnsi="Arial" w:cs="Arial"/>
          <w:sz w:val="20"/>
          <w:szCs w:val="20"/>
        </w:rPr>
        <w:t xml:space="preserve">«, dodeljena v skladu z Uredbo Komisije (EU) št. 2023/2831, se lahko kumulira s pomočjo »de </w:t>
      </w:r>
      <w:proofErr w:type="spellStart"/>
      <w:r w:rsidRPr="00D73AD1">
        <w:rPr>
          <w:rFonts w:ascii="Arial" w:hAnsi="Arial" w:cs="Arial"/>
          <w:sz w:val="20"/>
          <w:szCs w:val="20"/>
        </w:rPr>
        <w:t>minimis</w:t>
      </w:r>
      <w:proofErr w:type="spellEnd"/>
      <w:r w:rsidRPr="00D73AD1">
        <w:rPr>
          <w:rFonts w:ascii="Arial" w:hAnsi="Arial" w:cs="Arial"/>
          <w:sz w:val="20"/>
          <w:szCs w:val="20"/>
        </w:rPr>
        <w:t>«, dodeljeno v skladu z Uredbo Komisije (EU) št. 1408/2013 in (EU) št. 717/2014 do ustrezne zgornje meje iz člena 3(2) Uredbe Komisije (EU) št. 2023/</w:t>
      </w:r>
      <w:r w:rsidRPr="00D73AD1">
        <w:rPr>
          <w:rFonts w:ascii="Arial" w:hAnsi="Arial" w:cs="Arial"/>
          <w:color w:val="000000"/>
          <w:sz w:val="20"/>
          <w:szCs w:val="20"/>
        </w:rPr>
        <w:t>2831.</w:t>
      </w:r>
    </w:p>
    <w:p w14:paraId="53493E3B" w14:textId="77777777" w:rsidR="000D2BD5" w:rsidRPr="00D73AD1" w:rsidRDefault="000D2BD5" w:rsidP="000D2BD5">
      <w:pPr>
        <w:pStyle w:val="Odstavekseznama"/>
        <w:spacing w:line="276" w:lineRule="auto"/>
        <w:ind w:left="0"/>
        <w:jc w:val="both"/>
        <w:rPr>
          <w:rFonts w:ascii="Arial" w:hAnsi="Arial" w:cs="Arial"/>
          <w:sz w:val="20"/>
          <w:szCs w:val="20"/>
        </w:rPr>
      </w:pPr>
    </w:p>
    <w:p w14:paraId="3BE5509A" w14:textId="77777777" w:rsidR="000D2BD5" w:rsidRPr="00D73AD1" w:rsidRDefault="000D2BD5" w:rsidP="000D2BD5">
      <w:pPr>
        <w:pStyle w:val="Odstavekseznama"/>
        <w:spacing w:line="276" w:lineRule="auto"/>
        <w:ind w:left="0"/>
        <w:jc w:val="both"/>
        <w:rPr>
          <w:rFonts w:ascii="Arial" w:hAnsi="Arial" w:cs="Arial"/>
          <w:color w:val="000000"/>
          <w:sz w:val="20"/>
          <w:szCs w:val="20"/>
        </w:rPr>
      </w:pPr>
      <w:r w:rsidRPr="00D73AD1">
        <w:rPr>
          <w:rFonts w:ascii="Arial" w:hAnsi="Arial" w:cs="Arial"/>
          <w:sz w:val="20"/>
          <w:szCs w:val="20"/>
        </w:rPr>
        <w:t xml:space="preserve">Pomoč »de </w:t>
      </w:r>
      <w:proofErr w:type="spellStart"/>
      <w:r w:rsidRPr="00D73AD1">
        <w:rPr>
          <w:rFonts w:ascii="Arial" w:hAnsi="Arial" w:cs="Arial"/>
          <w:sz w:val="20"/>
          <w:szCs w:val="20"/>
        </w:rPr>
        <w:t>minimis</w:t>
      </w:r>
      <w:proofErr w:type="spellEnd"/>
      <w:r w:rsidRPr="00D73AD1">
        <w:rPr>
          <w:rFonts w:ascii="Arial" w:hAnsi="Arial" w:cs="Arial"/>
          <w:sz w:val="20"/>
          <w:szCs w:val="20"/>
        </w:rPr>
        <w:t xml:space="preserve">«, dodeljena v skladu z Uredbo Komisije (EU) št. 2023/2831 se lahko kumulira s pomočjo »de </w:t>
      </w:r>
      <w:proofErr w:type="spellStart"/>
      <w:r w:rsidRPr="00D73AD1">
        <w:rPr>
          <w:rFonts w:ascii="Arial" w:hAnsi="Arial" w:cs="Arial"/>
          <w:sz w:val="20"/>
          <w:szCs w:val="20"/>
        </w:rPr>
        <w:t>minimis</w:t>
      </w:r>
      <w:proofErr w:type="spellEnd"/>
      <w:r w:rsidRPr="00D73AD1">
        <w:rPr>
          <w:rFonts w:ascii="Arial" w:hAnsi="Arial" w:cs="Arial"/>
          <w:sz w:val="20"/>
          <w:szCs w:val="20"/>
        </w:rPr>
        <w:t>«, dodeljeno v skladu z Uredbo Komisije (EU) št. 2023</w:t>
      </w:r>
      <w:r w:rsidRPr="00D73AD1">
        <w:rPr>
          <w:rFonts w:ascii="Arial" w:hAnsi="Arial" w:cs="Arial"/>
          <w:color w:val="000000"/>
          <w:sz w:val="20"/>
          <w:szCs w:val="20"/>
        </w:rPr>
        <w:t>/2832.«.</w:t>
      </w:r>
    </w:p>
    <w:p w14:paraId="3F0D69F2" w14:textId="77777777" w:rsidR="00757460" w:rsidRDefault="00757460" w:rsidP="000D2BD5">
      <w:pPr>
        <w:spacing w:line="276" w:lineRule="auto"/>
        <w:jc w:val="both"/>
        <w:rPr>
          <w:rFonts w:ascii="Arial" w:hAnsi="Arial" w:cs="Arial"/>
          <w:sz w:val="20"/>
          <w:szCs w:val="20"/>
        </w:rPr>
      </w:pPr>
    </w:p>
    <w:p w14:paraId="6751F564" w14:textId="621447A5" w:rsidR="000D2BD5" w:rsidRPr="00D73AD1" w:rsidRDefault="000D2BD5" w:rsidP="000D2BD5">
      <w:pPr>
        <w:spacing w:line="276" w:lineRule="auto"/>
        <w:jc w:val="both"/>
        <w:rPr>
          <w:rFonts w:ascii="Arial" w:hAnsi="Arial" w:cs="Arial"/>
          <w:color w:val="000000" w:themeColor="text1"/>
          <w:sz w:val="20"/>
          <w:szCs w:val="20"/>
          <w:lang w:eastAsia="sl-SI"/>
        </w:rPr>
      </w:pPr>
      <w:r w:rsidRPr="00D73AD1">
        <w:rPr>
          <w:rFonts w:ascii="Arial" w:hAnsi="Arial" w:cs="Arial"/>
          <w:sz w:val="20"/>
          <w:szCs w:val="20"/>
        </w:rPr>
        <w:t>Pomoči »</w:t>
      </w:r>
      <w:r w:rsidRPr="00D73AD1">
        <w:rPr>
          <w:rFonts w:ascii="Arial" w:hAnsi="Arial" w:cs="Arial"/>
          <w:i/>
          <w:sz w:val="20"/>
          <w:szCs w:val="20"/>
        </w:rPr>
        <w:t xml:space="preserve">de </w:t>
      </w:r>
      <w:proofErr w:type="spellStart"/>
      <w:r w:rsidRPr="00D73AD1">
        <w:rPr>
          <w:rFonts w:ascii="Arial" w:hAnsi="Arial" w:cs="Arial"/>
          <w:i/>
          <w:sz w:val="20"/>
          <w:szCs w:val="20"/>
        </w:rPr>
        <w:t>minimis</w:t>
      </w:r>
      <w:proofErr w:type="spellEnd"/>
      <w:r w:rsidRPr="00D73AD1">
        <w:rPr>
          <w:rFonts w:ascii="Arial" w:hAnsi="Arial" w:cs="Arial"/>
          <w:i/>
          <w:sz w:val="20"/>
          <w:szCs w:val="20"/>
        </w:rPr>
        <w:t>«</w:t>
      </w:r>
      <w:r w:rsidRPr="00D73AD1">
        <w:rPr>
          <w:rFonts w:ascii="Arial" w:hAnsi="Arial" w:cs="Arial"/>
          <w:sz w:val="20"/>
          <w:szCs w:val="20"/>
        </w:rPr>
        <w:t xml:space="preserve"> se dodeljujejo v določeni višini za posamezne namene kot nepovratna sredstva v obliki dotacij. Pomoč, odobrena po pravilu »</w:t>
      </w:r>
      <w:r w:rsidRPr="00D73AD1">
        <w:rPr>
          <w:rFonts w:ascii="Arial" w:hAnsi="Arial" w:cs="Arial"/>
          <w:i/>
          <w:sz w:val="20"/>
          <w:szCs w:val="20"/>
        </w:rPr>
        <w:t xml:space="preserve">de </w:t>
      </w:r>
      <w:proofErr w:type="spellStart"/>
      <w:r w:rsidRPr="00D73AD1">
        <w:rPr>
          <w:rFonts w:ascii="Arial" w:hAnsi="Arial" w:cs="Arial"/>
          <w:i/>
          <w:sz w:val="20"/>
          <w:szCs w:val="20"/>
        </w:rPr>
        <w:t>minimis</w:t>
      </w:r>
      <w:proofErr w:type="spellEnd"/>
      <w:r w:rsidRPr="00D73AD1">
        <w:rPr>
          <w:rFonts w:ascii="Arial" w:hAnsi="Arial" w:cs="Arial"/>
          <w:i/>
          <w:sz w:val="20"/>
          <w:szCs w:val="20"/>
        </w:rPr>
        <w:t>«</w:t>
      </w:r>
      <w:r w:rsidRPr="00D73AD1">
        <w:rPr>
          <w:rFonts w:ascii="Arial" w:hAnsi="Arial" w:cs="Arial"/>
          <w:sz w:val="20"/>
          <w:szCs w:val="20"/>
        </w:rPr>
        <w:t xml:space="preserve">, lahko pokriva do 100% upravičenih stroškov (neto </w:t>
      </w:r>
      <w:r w:rsidRPr="00D73AD1">
        <w:rPr>
          <w:rFonts w:ascii="Arial" w:hAnsi="Arial" w:cs="Arial"/>
          <w:sz w:val="20"/>
          <w:szCs w:val="20"/>
        </w:rPr>
        <w:lastRenderedPageBreak/>
        <w:t>vrednost, brez vključenega DDV</w:t>
      </w:r>
      <w:r w:rsidRPr="00D73AD1">
        <w:rPr>
          <w:rFonts w:ascii="Arial" w:hAnsi="Arial" w:cs="Arial"/>
          <w:color w:val="000000" w:themeColor="text1"/>
          <w:sz w:val="20"/>
          <w:szCs w:val="20"/>
        </w:rPr>
        <w:t>),</w:t>
      </w:r>
      <w:r w:rsidRPr="00D73AD1">
        <w:rPr>
          <w:rFonts w:ascii="Arial" w:hAnsi="Arial" w:cs="Arial"/>
          <w:color w:val="000000" w:themeColor="text1"/>
          <w:sz w:val="20"/>
          <w:szCs w:val="20"/>
          <w:lang w:eastAsia="sl-SI"/>
        </w:rPr>
        <w:t xml:space="preserve"> razen za Ukrep 8 sofinanciranje stroškov komunalnega prispevka do največ 50 % upravičenih stroškov.</w:t>
      </w:r>
    </w:p>
    <w:p w14:paraId="4C8D05E4" w14:textId="77777777" w:rsidR="00D73AD1" w:rsidRDefault="00D73AD1" w:rsidP="000D2BD5">
      <w:pPr>
        <w:autoSpaceDE w:val="0"/>
        <w:autoSpaceDN w:val="0"/>
        <w:adjustRightInd w:val="0"/>
        <w:spacing w:line="276" w:lineRule="auto"/>
        <w:jc w:val="both"/>
        <w:rPr>
          <w:rFonts w:ascii="Arial" w:hAnsi="Arial" w:cs="Arial"/>
          <w:b/>
          <w:color w:val="000000" w:themeColor="text1"/>
          <w:sz w:val="20"/>
          <w:szCs w:val="20"/>
        </w:rPr>
      </w:pPr>
    </w:p>
    <w:p w14:paraId="4E3FE82D" w14:textId="347A2292" w:rsidR="000D2BD5" w:rsidRPr="00D73AD1" w:rsidRDefault="000D2BD5" w:rsidP="000D2BD5">
      <w:pPr>
        <w:autoSpaceDE w:val="0"/>
        <w:autoSpaceDN w:val="0"/>
        <w:adjustRightInd w:val="0"/>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 xml:space="preserve">Za razpisane ukrepe velja, da se pomoč dodeljuje za že izvedene in že plačane aktivnosti. </w:t>
      </w:r>
    </w:p>
    <w:p w14:paraId="6AE05466" w14:textId="77777777" w:rsidR="00D73AD1" w:rsidRDefault="00D73AD1" w:rsidP="000D2BD5">
      <w:pPr>
        <w:pStyle w:val="Brezrazmikov"/>
        <w:spacing w:line="276" w:lineRule="auto"/>
        <w:jc w:val="both"/>
        <w:rPr>
          <w:rFonts w:ascii="Arial" w:hAnsi="Arial" w:cs="Arial"/>
          <w:b/>
          <w:color w:val="000000" w:themeColor="text1"/>
          <w:sz w:val="20"/>
          <w:szCs w:val="20"/>
        </w:rPr>
      </w:pPr>
    </w:p>
    <w:p w14:paraId="04BAE0F1" w14:textId="5927E746" w:rsidR="000D2BD5" w:rsidRPr="00D73AD1" w:rsidRDefault="000D2BD5" w:rsidP="000D2BD5">
      <w:pPr>
        <w:pStyle w:val="Brezrazmikov"/>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 xml:space="preserve">Prijavitelji lahko uveljavljajo pomoči de </w:t>
      </w:r>
      <w:proofErr w:type="spellStart"/>
      <w:r w:rsidRPr="00D73AD1">
        <w:rPr>
          <w:rFonts w:ascii="Arial" w:hAnsi="Arial" w:cs="Arial"/>
          <w:b/>
          <w:color w:val="000000" w:themeColor="text1"/>
          <w:sz w:val="20"/>
          <w:szCs w:val="20"/>
        </w:rPr>
        <w:t>minimis</w:t>
      </w:r>
      <w:proofErr w:type="spellEnd"/>
      <w:r w:rsidRPr="00D73AD1">
        <w:rPr>
          <w:rFonts w:ascii="Arial" w:hAnsi="Arial" w:cs="Arial"/>
          <w:b/>
          <w:color w:val="000000" w:themeColor="text1"/>
          <w:sz w:val="20"/>
          <w:szCs w:val="20"/>
        </w:rPr>
        <w:t xml:space="preserve"> za stroške iz obdobja od </w:t>
      </w:r>
      <w:bookmarkStart w:id="2" w:name="_Hlk173414614"/>
      <w:r w:rsidRPr="00D73AD1">
        <w:rPr>
          <w:rFonts w:ascii="Arial" w:hAnsi="Arial" w:cs="Arial"/>
          <w:b/>
          <w:color w:val="000000" w:themeColor="text1"/>
          <w:sz w:val="20"/>
          <w:szCs w:val="20"/>
        </w:rPr>
        <w:t xml:space="preserve">26. 9. 2023 </w:t>
      </w:r>
      <w:bookmarkEnd w:id="2"/>
      <w:r w:rsidRPr="00D73AD1">
        <w:rPr>
          <w:rFonts w:ascii="Arial" w:hAnsi="Arial" w:cs="Arial"/>
          <w:b/>
          <w:color w:val="000000" w:themeColor="text1"/>
          <w:sz w:val="20"/>
          <w:szCs w:val="20"/>
        </w:rPr>
        <w:t>(zaključek lanskega razpisa) do vključno 1. 10. 2024 ter za realizacijo samozaposlitev, odpiranje novih delovnih mest in zaposlovanje mladih v obdobju od 26. 9. 2023 (zaključek lanskega razpisa) do vključno 1. 10. 2024. V primeru stroškov komunalnega prispevka to pomeni izdano odločbo in plačilo v zgoraj navedenem obdobju.</w:t>
      </w:r>
    </w:p>
    <w:p w14:paraId="105421D2"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p>
    <w:p w14:paraId="06A22579"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 xml:space="preserve">V. OSNOVNI POGOJI RAZPISA PO POSAMEZNIH UKREPIH </w:t>
      </w:r>
    </w:p>
    <w:p w14:paraId="15843E91" w14:textId="77777777" w:rsidR="000D2BD5" w:rsidRPr="00D73AD1" w:rsidRDefault="000D2BD5" w:rsidP="000D2BD5">
      <w:pPr>
        <w:pStyle w:val="Telobesedila"/>
        <w:spacing w:line="276" w:lineRule="auto"/>
        <w:rPr>
          <w:rFonts w:ascii="Arial" w:hAnsi="Arial" w:cs="Arial"/>
          <w:b/>
          <w:bCs/>
          <w:color w:val="000000" w:themeColor="text1"/>
          <w:sz w:val="20"/>
        </w:rPr>
      </w:pPr>
      <w:r w:rsidRPr="00D73AD1">
        <w:rPr>
          <w:rFonts w:ascii="Arial" w:hAnsi="Arial" w:cs="Arial"/>
          <w:b/>
          <w:bCs/>
          <w:color w:val="000000" w:themeColor="text1"/>
          <w:sz w:val="20"/>
        </w:rPr>
        <w:t>Ukrep 1: Sofinanciranje materialnih in nematerialnih investicij</w:t>
      </w:r>
    </w:p>
    <w:p w14:paraId="0D610F94" w14:textId="77777777" w:rsidR="000D2BD5" w:rsidRPr="00D73AD1" w:rsidRDefault="000D2BD5" w:rsidP="000D2BD5">
      <w:pPr>
        <w:pStyle w:val="Telobesedila"/>
        <w:spacing w:line="276" w:lineRule="auto"/>
        <w:rPr>
          <w:rFonts w:ascii="Arial" w:hAnsi="Arial" w:cs="Arial"/>
          <w:color w:val="000000" w:themeColor="text1"/>
          <w:sz w:val="20"/>
        </w:rPr>
      </w:pPr>
      <w:r w:rsidRPr="00D73AD1">
        <w:rPr>
          <w:rFonts w:ascii="Arial" w:hAnsi="Arial" w:cs="Arial"/>
          <w:color w:val="000000" w:themeColor="text1"/>
          <w:sz w:val="20"/>
        </w:rPr>
        <w:t>Namen pomoči je pospešitev nastajanja in ohranjanja obstoječih podjetij in zagotavljanje pogojev za njihovo hitrejšo rast s sofinanciranjem materialnih in nematerialnih investicij.</w:t>
      </w:r>
    </w:p>
    <w:p w14:paraId="5F9F5E81" w14:textId="77777777" w:rsidR="000D2BD5" w:rsidRPr="00D73AD1" w:rsidRDefault="000D2BD5" w:rsidP="000D2BD5">
      <w:pPr>
        <w:pStyle w:val="Telobesedila"/>
        <w:spacing w:line="276" w:lineRule="auto"/>
        <w:rPr>
          <w:rFonts w:ascii="Arial" w:hAnsi="Arial" w:cs="Arial"/>
          <w:color w:val="000000" w:themeColor="text1"/>
          <w:sz w:val="20"/>
        </w:rPr>
      </w:pPr>
    </w:p>
    <w:p w14:paraId="7FF96E79" w14:textId="77777777" w:rsidR="000D2BD5" w:rsidRPr="00D73AD1" w:rsidRDefault="000D2BD5" w:rsidP="000D2BD5">
      <w:pPr>
        <w:pStyle w:val="Telobesedila"/>
        <w:spacing w:line="276" w:lineRule="auto"/>
        <w:rPr>
          <w:rFonts w:ascii="Arial" w:hAnsi="Arial" w:cs="Arial"/>
          <w:color w:val="000000" w:themeColor="text1"/>
          <w:sz w:val="20"/>
        </w:rPr>
      </w:pPr>
      <w:r w:rsidRPr="00D73AD1">
        <w:rPr>
          <w:rFonts w:ascii="Arial" w:hAnsi="Arial" w:cs="Arial"/>
          <w:color w:val="000000" w:themeColor="text1"/>
          <w:sz w:val="20"/>
        </w:rPr>
        <w:t>Upravičeni stroški za materialne investicije, ki se bodo izvajale na območju občine, so:</w:t>
      </w:r>
    </w:p>
    <w:p w14:paraId="1F102294" w14:textId="77777777" w:rsidR="000D2BD5" w:rsidRPr="00D73AD1" w:rsidRDefault="000D2BD5" w:rsidP="000D2BD5">
      <w:pPr>
        <w:pStyle w:val="Telobesedila"/>
        <w:numPr>
          <w:ilvl w:val="0"/>
          <w:numId w:val="26"/>
        </w:numPr>
        <w:spacing w:line="276" w:lineRule="auto"/>
        <w:rPr>
          <w:rFonts w:ascii="Arial" w:hAnsi="Arial" w:cs="Arial"/>
          <w:color w:val="000000" w:themeColor="text1"/>
          <w:sz w:val="20"/>
        </w:rPr>
      </w:pPr>
      <w:r w:rsidRPr="00D73AD1">
        <w:rPr>
          <w:rFonts w:ascii="Arial" w:hAnsi="Arial" w:cs="Arial"/>
          <w:color w:val="000000" w:themeColor="text1"/>
          <w:sz w:val="20"/>
        </w:rPr>
        <w:t xml:space="preserve">stroški nakupa, urejanja in opremljanja zemljišč, </w:t>
      </w:r>
    </w:p>
    <w:p w14:paraId="490B3CBD" w14:textId="77777777" w:rsidR="000D2BD5" w:rsidRPr="00D73AD1" w:rsidRDefault="000D2BD5" w:rsidP="000D2BD5">
      <w:pPr>
        <w:pStyle w:val="Telobesedila"/>
        <w:numPr>
          <w:ilvl w:val="0"/>
          <w:numId w:val="26"/>
        </w:numPr>
        <w:spacing w:line="276" w:lineRule="auto"/>
        <w:rPr>
          <w:rFonts w:ascii="Arial" w:hAnsi="Arial" w:cs="Arial"/>
          <w:color w:val="000000" w:themeColor="text1"/>
          <w:sz w:val="20"/>
        </w:rPr>
      </w:pPr>
      <w:r w:rsidRPr="00D73AD1">
        <w:rPr>
          <w:rFonts w:ascii="Arial" w:hAnsi="Arial" w:cs="Arial"/>
          <w:color w:val="000000" w:themeColor="text1"/>
          <w:sz w:val="20"/>
        </w:rPr>
        <w:t xml:space="preserve">stroški pridobivanja projektne </w:t>
      </w:r>
      <w:r w:rsidRPr="00D73AD1">
        <w:rPr>
          <w:rFonts w:ascii="Arial" w:hAnsi="Arial" w:cs="Arial"/>
          <w:bCs/>
          <w:color w:val="000000" w:themeColor="text1"/>
          <w:sz w:val="20"/>
        </w:rPr>
        <w:t>in investicijske</w:t>
      </w:r>
      <w:r w:rsidRPr="00D73AD1">
        <w:rPr>
          <w:rFonts w:ascii="Arial" w:hAnsi="Arial" w:cs="Arial"/>
          <w:color w:val="000000" w:themeColor="text1"/>
          <w:sz w:val="20"/>
        </w:rPr>
        <w:t xml:space="preserve"> dokumentacije za gradnjo poslovnih objektov, </w:t>
      </w:r>
    </w:p>
    <w:p w14:paraId="4F26089C" w14:textId="77777777" w:rsidR="000D2BD5" w:rsidRPr="00D73AD1" w:rsidRDefault="000D2BD5" w:rsidP="000D2BD5">
      <w:pPr>
        <w:pStyle w:val="Telobesedila"/>
        <w:numPr>
          <w:ilvl w:val="0"/>
          <w:numId w:val="26"/>
        </w:numPr>
        <w:spacing w:line="276" w:lineRule="auto"/>
        <w:rPr>
          <w:rFonts w:ascii="Arial" w:hAnsi="Arial" w:cs="Arial"/>
          <w:color w:val="000000" w:themeColor="text1"/>
          <w:sz w:val="20"/>
        </w:rPr>
      </w:pPr>
      <w:r w:rsidRPr="00D73AD1">
        <w:rPr>
          <w:rFonts w:ascii="Arial" w:hAnsi="Arial" w:cs="Arial"/>
          <w:color w:val="000000" w:themeColor="text1"/>
          <w:sz w:val="20"/>
        </w:rPr>
        <w:t xml:space="preserve">stroški nakupa, gradnje ali preureditve poslovnih prostorov, </w:t>
      </w:r>
    </w:p>
    <w:p w14:paraId="01251C5F" w14:textId="77777777" w:rsidR="000D2BD5" w:rsidRPr="00D73AD1" w:rsidRDefault="000D2BD5" w:rsidP="000D2BD5">
      <w:pPr>
        <w:pStyle w:val="Telobesedila"/>
        <w:numPr>
          <w:ilvl w:val="0"/>
          <w:numId w:val="26"/>
        </w:numPr>
        <w:spacing w:line="276" w:lineRule="auto"/>
        <w:rPr>
          <w:rFonts w:ascii="Arial" w:hAnsi="Arial" w:cs="Arial"/>
          <w:color w:val="000000" w:themeColor="text1"/>
          <w:sz w:val="20"/>
        </w:rPr>
      </w:pPr>
      <w:r w:rsidRPr="00D73AD1">
        <w:rPr>
          <w:rFonts w:ascii="Arial" w:hAnsi="Arial" w:cs="Arial"/>
          <w:color w:val="000000" w:themeColor="text1"/>
          <w:sz w:val="20"/>
        </w:rPr>
        <w:t xml:space="preserve">stroški nakupa opreme in strojev, </w:t>
      </w:r>
    </w:p>
    <w:p w14:paraId="07BE17DF" w14:textId="77777777" w:rsidR="000D2BD5" w:rsidRPr="00D73AD1" w:rsidRDefault="000D2BD5" w:rsidP="000D2BD5">
      <w:pPr>
        <w:pStyle w:val="Telobesedila"/>
        <w:numPr>
          <w:ilvl w:val="0"/>
          <w:numId w:val="26"/>
        </w:numPr>
        <w:spacing w:line="276" w:lineRule="auto"/>
        <w:rPr>
          <w:rFonts w:ascii="Arial" w:hAnsi="Arial" w:cs="Arial"/>
          <w:color w:val="000000" w:themeColor="text1"/>
          <w:sz w:val="20"/>
        </w:rPr>
      </w:pPr>
      <w:r w:rsidRPr="00D73AD1">
        <w:rPr>
          <w:rFonts w:ascii="Arial" w:hAnsi="Arial" w:cs="Arial"/>
          <w:color w:val="000000" w:themeColor="text1"/>
          <w:sz w:val="20"/>
        </w:rPr>
        <w:t>stroški celovite obnove obstoječe proizvodnje.</w:t>
      </w:r>
    </w:p>
    <w:p w14:paraId="22A671B3" w14:textId="77777777" w:rsidR="000D2BD5" w:rsidRPr="00D73AD1" w:rsidRDefault="000D2BD5" w:rsidP="000D2BD5">
      <w:pPr>
        <w:pStyle w:val="Telobesedila"/>
        <w:spacing w:line="276" w:lineRule="auto"/>
        <w:rPr>
          <w:rFonts w:ascii="Arial" w:hAnsi="Arial" w:cs="Arial"/>
          <w:color w:val="000000" w:themeColor="text1"/>
          <w:sz w:val="20"/>
        </w:rPr>
      </w:pPr>
    </w:p>
    <w:p w14:paraId="66649B08" w14:textId="77777777" w:rsidR="000D2BD5" w:rsidRPr="00D73AD1" w:rsidRDefault="000D2BD5" w:rsidP="000D2BD5">
      <w:pPr>
        <w:pStyle w:val="Telobesedila"/>
        <w:spacing w:line="276" w:lineRule="auto"/>
        <w:rPr>
          <w:rFonts w:ascii="Arial" w:hAnsi="Arial" w:cs="Arial"/>
          <w:color w:val="000000" w:themeColor="text1"/>
          <w:sz w:val="20"/>
        </w:rPr>
      </w:pPr>
      <w:r w:rsidRPr="00D73AD1">
        <w:rPr>
          <w:rFonts w:ascii="Arial" w:hAnsi="Arial" w:cs="Arial"/>
          <w:color w:val="000000" w:themeColor="text1"/>
          <w:sz w:val="20"/>
        </w:rPr>
        <w:t xml:space="preserve">Upravičeni stroški za nematerialne investicije so: </w:t>
      </w:r>
    </w:p>
    <w:p w14:paraId="3C9C708A" w14:textId="77777777" w:rsidR="000D2BD5" w:rsidRPr="00D73AD1" w:rsidRDefault="000D2BD5" w:rsidP="000D2BD5">
      <w:pPr>
        <w:pStyle w:val="Telobesedila"/>
        <w:numPr>
          <w:ilvl w:val="0"/>
          <w:numId w:val="27"/>
        </w:numPr>
        <w:tabs>
          <w:tab w:val="clear" w:pos="360"/>
          <w:tab w:val="num" w:pos="709"/>
        </w:tabs>
        <w:spacing w:line="276" w:lineRule="auto"/>
        <w:ind w:left="709" w:hanging="331"/>
        <w:rPr>
          <w:rFonts w:ascii="Arial" w:hAnsi="Arial" w:cs="Arial"/>
          <w:color w:val="000000" w:themeColor="text1"/>
          <w:sz w:val="20"/>
        </w:rPr>
      </w:pPr>
      <w:r w:rsidRPr="00D73AD1">
        <w:rPr>
          <w:rFonts w:ascii="Arial" w:hAnsi="Arial" w:cs="Arial"/>
          <w:color w:val="000000" w:themeColor="text1"/>
          <w:sz w:val="20"/>
        </w:rPr>
        <w:t xml:space="preserve">stroški nakupa patentov, licenc, know-how ali </w:t>
      </w:r>
      <w:proofErr w:type="spellStart"/>
      <w:r w:rsidRPr="00D73AD1">
        <w:rPr>
          <w:rFonts w:ascii="Arial" w:hAnsi="Arial" w:cs="Arial"/>
          <w:color w:val="000000" w:themeColor="text1"/>
          <w:sz w:val="20"/>
        </w:rPr>
        <w:t>nepatentiranega</w:t>
      </w:r>
      <w:proofErr w:type="spellEnd"/>
      <w:r w:rsidRPr="00D73AD1">
        <w:rPr>
          <w:rFonts w:ascii="Arial" w:hAnsi="Arial" w:cs="Arial"/>
          <w:color w:val="000000" w:themeColor="text1"/>
          <w:sz w:val="20"/>
        </w:rPr>
        <w:t xml:space="preserve"> tehničnega znanja ter programske opreme.</w:t>
      </w:r>
    </w:p>
    <w:p w14:paraId="58962C35" w14:textId="77777777" w:rsidR="000D2BD5" w:rsidRPr="00D73AD1" w:rsidRDefault="000D2BD5" w:rsidP="000D2BD5">
      <w:pPr>
        <w:pStyle w:val="Telobesedila"/>
        <w:spacing w:line="276" w:lineRule="auto"/>
        <w:rPr>
          <w:rFonts w:ascii="Arial" w:hAnsi="Arial" w:cs="Arial"/>
          <w:bCs/>
          <w:color w:val="000000" w:themeColor="text1"/>
          <w:sz w:val="20"/>
        </w:rPr>
      </w:pPr>
    </w:p>
    <w:p w14:paraId="142AD170" w14:textId="77777777" w:rsidR="000D2BD5" w:rsidRPr="00D73AD1" w:rsidRDefault="000D2BD5" w:rsidP="000D2BD5">
      <w:pPr>
        <w:pStyle w:val="Telobesedila"/>
        <w:spacing w:line="276" w:lineRule="auto"/>
        <w:rPr>
          <w:rFonts w:ascii="Arial" w:hAnsi="Arial" w:cs="Arial"/>
          <w:color w:val="000000" w:themeColor="text1"/>
          <w:sz w:val="20"/>
        </w:rPr>
      </w:pPr>
      <w:r w:rsidRPr="00D73AD1">
        <w:rPr>
          <w:rFonts w:ascii="Arial" w:hAnsi="Arial" w:cs="Arial"/>
          <w:bCs/>
          <w:color w:val="000000" w:themeColor="text1"/>
          <w:sz w:val="20"/>
        </w:rPr>
        <w:t>Neupravičeni stroški so stroški nakupa drobnega inventarja in opreme.</w:t>
      </w:r>
    </w:p>
    <w:p w14:paraId="49B1638B" w14:textId="77777777" w:rsidR="000D2BD5" w:rsidRPr="00D73AD1" w:rsidRDefault="000D2BD5" w:rsidP="000D2BD5">
      <w:pPr>
        <w:pStyle w:val="Telobesedila"/>
        <w:spacing w:line="276" w:lineRule="auto"/>
        <w:rPr>
          <w:rFonts w:ascii="Arial" w:hAnsi="Arial" w:cs="Arial"/>
          <w:bCs/>
          <w:color w:val="000000" w:themeColor="text1"/>
          <w:sz w:val="20"/>
        </w:rPr>
      </w:pPr>
    </w:p>
    <w:p w14:paraId="3544ABA1" w14:textId="77777777" w:rsidR="000D2BD5" w:rsidRPr="00D73AD1" w:rsidRDefault="000D2BD5" w:rsidP="000D2BD5">
      <w:pPr>
        <w:pStyle w:val="Telobesedila"/>
        <w:spacing w:line="276" w:lineRule="auto"/>
        <w:rPr>
          <w:rFonts w:ascii="Arial" w:hAnsi="Arial" w:cs="Arial"/>
          <w:color w:val="000000" w:themeColor="text1"/>
          <w:sz w:val="20"/>
        </w:rPr>
      </w:pPr>
      <w:r w:rsidRPr="00D73AD1">
        <w:rPr>
          <w:rFonts w:ascii="Arial" w:hAnsi="Arial" w:cs="Arial"/>
          <w:color w:val="000000" w:themeColor="text1"/>
          <w:sz w:val="20"/>
        </w:rPr>
        <w:t>Upravičenci do pomoči so poslovni subjekti iz IV. točke tega razpisa.</w:t>
      </w:r>
    </w:p>
    <w:p w14:paraId="26791B0D" w14:textId="77777777" w:rsidR="000D2BD5" w:rsidRPr="00D73AD1" w:rsidRDefault="000D2BD5" w:rsidP="000D2BD5">
      <w:pPr>
        <w:pStyle w:val="Telobesedila"/>
        <w:spacing w:line="276" w:lineRule="auto"/>
        <w:rPr>
          <w:rFonts w:ascii="Arial" w:hAnsi="Arial" w:cs="Arial"/>
          <w:color w:val="000000" w:themeColor="text1"/>
          <w:sz w:val="20"/>
        </w:rPr>
      </w:pPr>
    </w:p>
    <w:p w14:paraId="0F0F9A37" w14:textId="77777777" w:rsidR="000D2BD5" w:rsidRPr="00D73AD1" w:rsidRDefault="000D2BD5" w:rsidP="000D2BD5">
      <w:pPr>
        <w:pStyle w:val="Telobesedila"/>
        <w:spacing w:line="276" w:lineRule="auto"/>
        <w:rPr>
          <w:rFonts w:ascii="Arial" w:hAnsi="Arial" w:cs="Arial"/>
          <w:color w:val="000000" w:themeColor="text1"/>
          <w:sz w:val="20"/>
        </w:rPr>
      </w:pPr>
      <w:r w:rsidRPr="00D73AD1">
        <w:rPr>
          <w:rFonts w:ascii="Arial" w:hAnsi="Arial" w:cs="Arial"/>
          <w:color w:val="000000" w:themeColor="text1"/>
          <w:sz w:val="20"/>
        </w:rPr>
        <w:t>Materialna in / ali nematerialna investicija mora ostati v lasti upravičenca najmanj 3 leta.</w:t>
      </w:r>
    </w:p>
    <w:p w14:paraId="649BF74F" w14:textId="77777777" w:rsidR="000D2BD5" w:rsidRPr="00D73AD1" w:rsidRDefault="000D2BD5" w:rsidP="000D2BD5">
      <w:pPr>
        <w:pStyle w:val="Telobesedila"/>
        <w:spacing w:line="276" w:lineRule="auto"/>
        <w:rPr>
          <w:rFonts w:ascii="Arial" w:hAnsi="Arial" w:cs="Arial"/>
          <w:bCs/>
          <w:color w:val="000000" w:themeColor="text1"/>
          <w:sz w:val="20"/>
        </w:rPr>
      </w:pPr>
    </w:p>
    <w:p w14:paraId="4E6B8EE7" w14:textId="77777777" w:rsidR="000D2BD5" w:rsidRPr="00D73AD1" w:rsidRDefault="000D2BD5" w:rsidP="000D2BD5">
      <w:pPr>
        <w:spacing w:line="276" w:lineRule="auto"/>
        <w:jc w:val="both"/>
        <w:rPr>
          <w:rFonts w:ascii="Arial" w:hAnsi="Arial" w:cs="Arial"/>
          <w:b/>
          <w:color w:val="000000" w:themeColor="text1"/>
          <w:sz w:val="20"/>
          <w:szCs w:val="20"/>
        </w:rPr>
      </w:pPr>
      <w:r w:rsidRPr="00D73AD1">
        <w:rPr>
          <w:rFonts w:ascii="Arial" w:hAnsi="Arial" w:cs="Arial"/>
          <w:b/>
          <w:bCs/>
          <w:color w:val="000000" w:themeColor="text1"/>
          <w:sz w:val="20"/>
          <w:szCs w:val="20"/>
        </w:rPr>
        <w:t xml:space="preserve">Najnižji znesek investicije oz. prijavljenega projekta, s katerim je možno kandidirati na Ukrep 1: Sofinanciranje materialnih in nematerialnih investicij znaša 2.000,00 EUR </w:t>
      </w:r>
      <w:r w:rsidRPr="00D73AD1">
        <w:rPr>
          <w:rFonts w:ascii="Arial" w:hAnsi="Arial" w:cs="Arial"/>
          <w:b/>
          <w:color w:val="000000" w:themeColor="text1"/>
          <w:sz w:val="20"/>
          <w:szCs w:val="20"/>
        </w:rPr>
        <w:t>(neto vrednost, brez vključenega DDV),</w:t>
      </w:r>
      <w:r w:rsidRPr="00D73AD1">
        <w:rPr>
          <w:rFonts w:ascii="Arial" w:hAnsi="Arial" w:cs="Arial"/>
          <w:b/>
          <w:bCs/>
          <w:color w:val="000000" w:themeColor="text1"/>
          <w:sz w:val="20"/>
          <w:szCs w:val="20"/>
        </w:rPr>
        <w:t xml:space="preserve"> najvišji znesek s katerim je možno kandidirati na ta ukrep pa 30.000,00 EUR </w:t>
      </w:r>
      <w:r w:rsidRPr="00D73AD1">
        <w:rPr>
          <w:rFonts w:ascii="Arial" w:hAnsi="Arial" w:cs="Arial"/>
          <w:b/>
          <w:color w:val="000000" w:themeColor="text1"/>
          <w:sz w:val="20"/>
          <w:szCs w:val="20"/>
        </w:rPr>
        <w:t>(neto vrednost, brez vključenega DDV)</w:t>
      </w:r>
      <w:r w:rsidRPr="00D73AD1">
        <w:rPr>
          <w:rFonts w:ascii="Arial" w:hAnsi="Arial" w:cs="Arial"/>
          <w:b/>
          <w:bCs/>
          <w:color w:val="000000" w:themeColor="text1"/>
          <w:sz w:val="20"/>
          <w:szCs w:val="20"/>
        </w:rPr>
        <w:t>.</w:t>
      </w:r>
    </w:p>
    <w:p w14:paraId="0F5621C4" w14:textId="77777777" w:rsidR="000D2BD5" w:rsidRPr="00D73AD1" w:rsidRDefault="000D2BD5" w:rsidP="000D2BD5">
      <w:pPr>
        <w:pStyle w:val="Telobesedila"/>
        <w:spacing w:line="276" w:lineRule="auto"/>
        <w:rPr>
          <w:rFonts w:ascii="Arial" w:hAnsi="Arial" w:cs="Arial"/>
          <w:b/>
          <w:bCs/>
          <w:color w:val="000000" w:themeColor="text1"/>
          <w:sz w:val="20"/>
        </w:rPr>
      </w:pPr>
    </w:p>
    <w:p w14:paraId="765A1A9E" w14:textId="77777777" w:rsidR="000D2BD5" w:rsidRPr="00D73AD1" w:rsidRDefault="000D2BD5" w:rsidP="000D2BD5">
      <w:pPr>
        <w:pStyle w:val="Telobesedila"/>
        <w:spacing w:line="276" w:lineRule="auto"/>
        <w:rPr>
          <w:rFonts w:ascii="Arial" w:hAnsi="Arial" w:cs="Arial"/>
          <w:b/>
          <w:bCs/>
          <w:color w:val="000000" w:themeColor="text1"/>
          <w:sz w:val="20"/>
        </w:rPr>
      </w:pPr>
      <w:r w:rsidRPr="00D73AD1">
        <w:rPr>
          <w:rFonts w:ascii="Arial" w:hAnsi="Arial" w:cs="Arial"/>
          <w:b/>
          <w:bCs/>
          <w:color w:val="000000" w:themeColor="text1"/>
          <w:sz w:val="20"/>
        </w:rPr>
        <w:t>Ukrep 3: Sofinanciranje samozaposlovanja</w:t>
      </w:r>
    </w:p>
    <w:p w14:paraId="79BC04FF" w14:textId="77777777" w:rsidR="000D2BD5" w:rsidRPr="00D73AD1" w:rsidRDefault="000D2BD5" w:rsidP="000D2BD5">
      <w:pPr>
        <w:pStyle w:val="Telobesedila"/>
        <w:spacing w:line="276" w:lineRule="auto"/>
        <w:rPr>
          <w:rFonts w:ascii="Arial" w:hAnsi="Arial" w:cs="Arial"/>
          <w:color w:val="000000" w:themeColor="text1"/>
          <w:sz w:val="20"/>
        </w:rPr>
      </w:pPr>
      <w:r w:rsidRPr="00D73AD1">
        <w:rPr>
          <w:rFonts w:ascii="Arial" w:hAnsi="Arial" w:cs="Arial"/>
          <w:color w:val="000000" w:themeColor="text1"/>
          <w:sz w:val="20"/>
        </w:rPr>
        <w:t>Namen pomoči je povečevanje števila samozaposlenih in zmanjševanje brezposelnosti.</w:t>
      </w:r>
    </w:p>
    <w:p w14:paraId="3D18B687" w14:textId="77777777" w:rsidR="000D2BD5" w:rsidRPr="00D73AD1" w:rsidRDefault="000D2BD5" w:rsidP="000D2BD5">
      <w:pPr>
        <w:pStyle w:val="Telobesedila"/>
        <w:spacing w:line="276" w:lineRule="auto"/>
        <w:rPr>
          <w:rFonts w:ascii="Arial" w:hAnsi="Arial" w:cs="Arial"/>
          <w:color w:val="000000" w:themeColor="text1"/>
          <w:sz w:val="20"/>
        </w:rPr>
      </w:pPr>
    </w:p>
    <w:p w14:paraId="781F37AD" w14:textId="77777777" w:rsidR="000D2BD5" w:rsidRPr="00D73AD1" w:rsidRDefault="000D2BD5" w:rsidP="000D2BD5">
      <w:pPr>
        <w:pStyle w:val="Telobesedila"/>
        <w:spacing w:line="276" w:lineRule="auto"/>
        <w:rPr>
          <w:rFonts w:ascii="Arial" w:hAnsi="Arial" w:cs="Arial"/>
          <w:color w:val="000000" w:themeColor="text1"/>
          <w:sz w:val="20"/>
        </w:rPr>
      </w:pPr>
      <w:r w:rsidRPr="00D73AD1">
        <w:rPr>
          <w:rFonts w:ascii="Arial" w:hAnsi="Arial" w:cs="Arial"/>
          <w:color w:val="000000" w:themeColor="text1"/>
          <w:sz w:val="20"/>
        </w:rPr>
        <w:t xml:space="preserve">Upravičeni stroški so: </w:t>
      </w:r>
    </w:p>
    <w:p w14:paraId="60A7D17F" w14:textId="77777777" w:rsidR="000D2BD5" w:rsidRPr="00D73AD1" w:rsidRDefault="000D2BD5" w:rsidP="000D2BD5">
      <w:pPr>
        <w:pStyle w:val="Telobesedila"/>
        <w:numPr>
          <w:ilvl w:val="0"/>
          <w:numId w:val="28"/>
        </w:numPr>
        <w:spacing w:line="276" w:lineRule="auto"/>
        <w:rPr>
          <w:rFonts w:ascii="Arial" w:hAnsi="Arial" w:cs="Arial"/>
          <w:color w:val="000000" w:themeColor="text1"/>
          <w:sz w:val="20"/>
        </w:rPr>
      </w:pPr>
      <w:r w:rsidRPr="00D73AD1">
        <w:rPr>
          <w:rFonts w:ascii="Arial" w:hAnsi="Arial" w:cs="Arial"/>
          <w:color w:val="000000" w:themeColor="text1"/>
          <w:sz w:val="20"/>
        </w:rPr>
        <w:t>stroški za realizacijo samozaposlitve v višini do 6 oziroma do 12 minimalnih mesečnih plač.</w:t>
      </w:r>
    </w:p>
    <w:p w14:paraId="211CD379" w14:textId="77777777" w:rsidR="000D2BD5" w:rsidRPr="00D73AD1" w:rsidRDefault="000D2BD5" w:rsidP="000D2BD5">
      <w:pPr>
        <w:pStyle w:val="Telobesedila"/>
        <w:spacing w:line="276" w:lineRule="auto"/>
        <w:rPr>
          <w:rFonts w:ascii="Arial" w:hAnsi="Arial" w:cs="Arial"/>
          <w:color w:val="000000" w:themeColor="text1"/>
          <w:sz w:val="20"/>
        </w:rPr>
      </w:pPr>
    </w:p>
    <w:p w14:paraId="69E996BB" w14:textId="77777777" w:rsidR="000D2BD5" w:rsidRPr="00D73AD1" w:rsidRDefault="000D2BD5" w:rsidP="000D2BD5">
      <w:pPr>
        <w:pStyle w:val="Telobesedila"/>
        <w:spacing w:line="276" w:lineRule="auto"/>
        <w:rPr>
          <w:rFonts w:ascii="Arial" w:hAnsi="Arial" w:cs="Arial"/>
          <w:color w:val="000000" w:themeColor="text1"/>
          <w:sz w:val="20"/>
        </w:rPr>
      </w:pPr>
      <w:r w:rsidRPr="00D73AD1">
        <w:rPr>
          <w:rFonts w:ascii="Arial" w:hAnsi="Arial" w:cs="Arial"/>
          <w:color w:val="000000" w:themeColor="text1"/>
          <w:sz w:val="20"/>
        </w:rPr>
        <w:t>Vsaka sofinancirana samozaposlitev mora trajati najmanj 12 mesecev.</w:t>
      </w:r>
    </w:p>
    <w:p w14:paraId="4148729A" w14:textId="77777777" w:rsidR="000D2BD5" w:rsidRPr="00D73AD1" w:rsidRDefault="000D2BD5" w:rsidP="000D2BD5">
      <w:pPr>
        <w:pStyle w:val="Telobesedila"/>
        <w:spacing w:line="276" w:lineRule="auto"/>
        <w:rPr>
          <w:rFonts w:ascii="Arial" w:hAnsi="Arial" w:cs="Arial"/>
          <w:color w:val="000000" w:themeColor="text1"/>
          <w:sz w:val="20"/>
        </w:rPr>
      </w:pPr>
    </w:p>
    <w:p w14:paraId="136162A7" w14:textId="77777777" w:rsidR="000D2BD5" w:rsidRPr="00D73AD1" w:rsidRDefault="000D2BD5" w:rsidP="000D2BD5">
      <w:pPr>
        <w:pStyle w:val="Telobesedila"/>
        <w:spacing w:line="276" w:lineRule="auto"/>
        <w:rPr>
          <w:rFonts w:ascii="Arial" w:hAnsi="Arial" w:cs="Arial"/>
          <w:color w:val="000000" w:themeColor="text1"/>
          <w:sz w:val="20"/>
        </w:rPr>
      </w:pPr>
      <w:r w:rsidRPr="00D73AD1">
        <w:rPr>
          <w:rFonts w:ascii="Arial" w:hAnsi="Arial" w:cs="Arial"/>
          <w:color w:val="000000" w:themeColor="text1"/>
          <w:sz w:val="20"/>
        </w:rPr>
        <w:t xml:space="preserve">Upravičenci do pomoči v primeru samozaposlitve so fizične osebe, ki imajo stalno prebivališče na območju občine in registrirajo dejavnost na podlagi Zakona o gospodarskih družbah, če jim taka dejavnost pomeni edini in glavni poklic in je tudi poslovni sedež na območju občine, in sicer do 12 minimalnih mesečnih plač </w:t>
      </w:r>
      <w:r w:rsidRPr="00D73AD1">
        <w:rPr>
          <w:rFonts w:ascii="Arial" w:hAnsi="Arial" w:cs="Arial"/>
          <w:color w:val="000000" w:themeColor="text1"/>
          <w:sz w:val="20"/>
        </w:rPr>
        <w:lastRenderedPageBreak/>
        <w:t xml:space="preserve">za primer samozaposlitve brezposelne osebe in do 6 minimalnih mesečnih plač za primer samozaposlitve predhodno zaposlene osebe. </w:t>
      </w:r>
    </w:p>
    <w:p w14:paraId="1A1258F1" w14:textId="77777777" w:rsidR="000D2BD5" w:rsidRPr="00D73AD1" w:rsidRDefault="000D2BD5" w:rsidP="000D2BD5">
      <w:pPr>
        <w:pStyle w:val="Telobesedila"/>
        <w:spacing w:line="276" w:lineRule="auto"/>
        <w:rPr>
          <w:rFonts w:ascii="Arial" w:hAnsi="Arial" w:cs="Arial"/>
          <w:color w:val="000000" w:themeColor="text1"/>
          <w:sz w:val="20"/>
        </w:rPr>
      </w:pPr>
    </w:p>
    <w:p w14:paraId="4CEAD8D6" w14:textId="77777777" w:rsidR="000D2BD5" w:rsidRPr="00D73AD1" w:rsidRDefault="000D2BD5" w:rsidP="000D2BD5">
      <w:pPr>
        <w:pStyle w:val="Telobesedila"/>
        <w:spacing w:line="276" w:lineRule="auto"/>
        <w:rPr>
          <w:rFonts w:ascii="Arial" w:hAnsi="Arial" w:cs="Arial"/>
          <w:b/>
          <w:bCs/>
          <w:color w:val="000000" w:themeColor="text1"/>
          <w:sz w:val="20"/>
        </w:rPr>
      </w:pPr>
      <w:r w:rsidRPr="00D73AD1">
        <w:rPr>
          <w:rFonts w:ascii="Arial" w:hAnsi="Arial" w:cs="Arial"/>
          <w:b/>
          <w:bCs/>
          <w:color w:val="000000" w:themeColor="text1"/>
          <w:sz w:val="20"/>
        </w:rPr>
        <w:t>Ukrep 4: Sofinanciranje odpiranja novih delovnih mest</w:t>
      </w:r>
    </w:p>
    <w:p w14:paraId="688D67ED" w14:textId="77777777" w:rsidR="000D2BD5" w:rsidRPr="00D73AD1" w:rsidRDefault="000D2BD5" w:rsidP="000D2BD5">
      <w:pPr>
        <w:pStyle w:val="Telobesedila"/>
        <w:spacing w:line="276" w:lineRule="auto"/>
        <w:rPr>
          <w:rFonts w:ascii="Arial" w:hAnsi="Arial" w:cs="Arial"/>
          <w:color w:val="000000" w:themeColor="text1"/>
          <w:sz w:val="20"/>
        </w:rPr>
      </w:pPr>
      <w:r w:rsidRPr="00D73AD1">
        <w:rPr>
          <w:rFonts w:ascii="Arial" w:hAnsi="Arial" w:cs="Arial"/>
          <w:color w:val="000000" w:themeColor="text1"/>
          <w:sz w:val="20"/>
        </w:rPr>
        <w:t>Namen pomoči je povečevanje števila zaposlenih in ustvarjanje novih delovnih mest ter zmanjševanje brezposelnosti.</w:t>
      </w:r>
    </w:p>
    <w:p w14:paraId="13D8D54E" w14:textId="77777777" w:rsidR="000D2BD5" w:rsidRPr="00D73AD1" w:rsidRDefault="000D2BD5" w:rsidP="000D2BD5">
      <w:pPr>
        <w:pStyle w:val="Telobesedila"/>
        <w:spacing w:line="276" w:lineRule="auto"/>
        <w:jc w:val="center"/>
        <w:rPr>
          <w:rFonts w:ascii="Arial" w:hAnsi="Arial" w:cs="Arial"/>
          <w:color w:val="000000" w:themeColor="text1"/>
          <w:sz w:val="20"/>
        </w:rPr>
      </w:pPr>
    </w:p>
    <w:p w14:paraId="007BBB86" w14:textId="77777777" w:rsidR="000D2BD5" w:rsidRPr="00D73AD1" w:rsidRDefault="000D2BD5" w:rsidP="000D2BD5">
      <w:pPr>
        <w:pStyle w:val="Telobesedila"/>
        <w:spacing w:line="276" w:lineRule="auto"/>
        <w:rPr>
          <w:rFonts w:ascii="Arial" w:hAnsi="Arial" w:cs="Arial"/>
          <w:color w:val="000000" w:themeColor="text1"/>
          <w:sz w:val="20"/>
        </w:rPr>
      </w:pPr>
      <w:r w:rsidRPr="00D73AD1">
        <w:rPr>
          <w:rFonts w:ascii="Arial" w:hAnsi="Arial" w:cs="Arial"/>
          <w:color w:val="000000" w:themeColor="text1"/>
          <w:sz w:val="20"/>
        </w:rPr>
        <w:t xml:space="preserve">Upravičeni stroški so: </w:t>
      </w:r>
    </w:p>
    <w:p w14:paraId="25D5C146" w14:textId="77777777" w:rsidR="000D2BD5" w:rsidRPr="00D73AD1" w:rsidRDefault="000D2BD5" w:rsidP="000D2BD5">
      <w:pPr>
        <w:pStyle w:val="Telobesedila"/>
        <w:numPr>
          <w:ilvl w:val="0"/>
          <w:numId w:val="28"/>
        </w:numPr>
        <w:spacing w:line="276" w:lineRule="auto"/>
        <w:rPr>
          <w:rFonts w:ascii="Arial" w:hAnsi="Arial" w:cs="Arial"/>
          <w:color w:val="000000" w:themeColor="text1"/>
          <w:sz w:val="20"/>
        </w:rPr>
      </w:pPr>
      <w:r w:rsidRPr="00D73AD1">
        <w:rPr>
          <w:rFonts w:ascii="Arial" w:hAnsi="Arial" w:cs="Arial"/>
          <w:color w:val="000000" w:themeColor="text1"/>
          <w:sz w:val="20"/>
        </w:rPr>
        <w:t>stroški za odpiranje novega delovnega mesta v višini do 12 minimalnih mesečnih plač,</w:t>
      </w:r>
    </w:p>
    <w:p w14:paraId="146459C0" w14:textId="77777777" w:rsidR="000D2BD5" w:rsidRPr="00D73AD1" w:rsidRDefault="000D2BD5" w:rsidP="000D2BD5">
      <w:pPr>
        <w:pStyle w:val="Telobesedila"/>
        <w:numPr>
          <w:ilvl w:val="0"/>
          <w:numId w:val="28"/>
        </w:numPr>
        <w:spacing w:line="276" w:lineRule="auto"/>
        <w:rPr>
          <w:rFonts w:ascii="Arial" w:hAnsi="Arial" w:cs="Arial"/>
          <w:color w:val="000000" w:themeColor="text1"/>
          <w:sz w:val="20"/>
        </w:rPr>
      </w:pPr>
      <w:r w:rsidRPr="00D73AD1">
        <w:rPr>
          <w:rFonts w:ascii="Arial" w:hAnsi="Arial" w:cs="Arial"/>
          <w:color w:val="000000" w:themeColor="text1"/>
          <w:sz w:val="20"/>
        </w:rPr>
        <w:t>stroški za zaposlitev registrirano brezposelnega iskalca prve zaposlitev v višini do 12 minimalnih mesečnih plač.</w:t>
      </w:r>
    </w:p>
    <w:p w14:paraId="68D3C605" w14:textId="77777777" w:rsidR="000D2BD5" w:rsidRPr="00D73AD1" w:rsidRDefault="000D2BD5" w:rsidP="000D2BD5">
      <w:pPr>
        <w:pStyle w:val="Telobesedila"/>
        <w:spacing w:line="276" w:lineRule="auto"/>
        <w:rPr>
          <w:rFonts w:ascii="Arial" w:hAnsi="Arial" w:cs="Arial"/>
          <w:color w:val="000000" w:themeColor="text1"/>
          <w:sz w:val="20"/>
        </w:rPr>
      </w:pPr>
    </w:p>
    <w:p w14:paraId="1F6096E8" w14:textId="77777777" w:rsidR="000D2BD5" w:rsidRPr="00D73AD1" w:rsidRDefault="000D2BD5" w:rsidP="000D2BD5">
      <w:pPr>
        <w:pStyle w:val="Telobesedila"/>
        <w:spacing w:line="276" w:lineRule="auto"/>
        <w:rPr>
          <w:rFonts w:ascii="Arial" w:hAnsi="Arial" w:cs="Arial"/>
          <w:color w:val="000000" w:themeColor="text1"/>
          <w:sz w:val="20"/>
        </w:rPr>
      </w:pPr>
      <w:r w:rsidRPr="00D73AD1">
        <w:rPr>
          <w:rFonts w:ascii="Arial" w:hAnsi="Arial" w:cs="Arial"/>
          <w:color w:val="000000" w:themeColor="text1"/>
          <w:sz w:val="20"/>
        </w:rPr>
        <w:t>Vsaka sofinancirana zaposlitev mora trajati najmanj 12 mesecev.</w:t>
      </w:r>
    </w:p>
    <w:p w14:paraId="5789FF6C" w14:textId="77777777" w:rsidR="000D2BD5" w:rsidRPr="00D73AD1" w:rsidRDefault="000D2BD5" w:rsidP="000D2BD5">
      <w:pPr>
        <w:pStyle w:val="Telobesedila"/>
        <w:spacing w:line="276" w:lineRule="auto"/>
        <w:jc w:val="center"/>
        <w:rPr>
          <w:rFonts w:ascii="Arial" w:hAnsi="Arial" w:cs="Arial"/>
          <w:color w:val="000000" w:themeColor="text1"/>
          <w:sz w:val="20"/>
        </w:rPr>
      </w:pPr>
    </w:p>
    <w:p w14:paraId="6418B477" w14:textId="77777777" w:rsidR="000D2BD5" w:rsidRPr="00D73AD1" w:rsidRDefault="000D2BD5" w:rsidP="000D2BD5">
      <w:pPr>
        <w:pStyle w:val="Telobesedila"/>
        <w:spacing w:line="276" w:lineRule="auto"/>
        <w:rPr>
          <w:rFonts w:ascii="Arial" w:hAnsi="Arial" w:cs="Arial"/>
          <w:color w:val="000000" w:themeColor="text1"/>
          <w:sz w:val="20"/>
        </w:rPr>
      </w:pPr>
      <w:r w:rsidRPr="00D73AD1">
        <w:rPr>
          <w:rFonts w:ascii="Arial" w:hAnsi="Arial" w:cs="Arial"/>
          <w:color w:val="000000" w:themeColor="text1"/>
          <w:sz w:val="20"/>
        </w:rPr>
        <w:t xml:space="preserve">Upravičenci do pomoči v primeru odpiranja novih delovnih mest so poslovni subjekti iz IV. točke tega razpisa in zaposlujejo za namen opravljanja dejavnosti na območju občine. Do sredstev je podjetje upravičeno v primeru zaposlitve registrirane brezposelne osebe s stalnim bivališčem na območju občine.  </w:t>
      </w:r>
    </w:p>
    <w:p w14:paraId="22D01817" w14:textId="77777777" w:rsidR="000D2BD5" w:rsidRPr="00D73AD1" w:rsidRDefault="000D2BD5" w:rsidP="000D2BD5">
      <w:pPr>
        <w:pStyle w:val="Telobesedila"/>
        <w:spacing w:line="276" w:lineRule="auto"/>
        <w:rPr>
          <w:rFonts w:ascii="Arial" w:hAnsi="Arial" w:cs="Arial"/>
          <w:color w:val="000000" w:themeColor="text1"/>
          <w:sz w:val="20"/>
        </w:rPr>
      </w:pPr>
    </w:p>
    <w:p w14:paraId="2439028C" w14:textId="77777777" w:rsidR="000D2BD5" w:rsidRPr="00D73AD1" w:rsidRDefault="000D2BD5" w:rsidP="000D2BD5">
      <w:pPr>
        <w:pStyle w:val="Telobesedila"/>
        <w:spacing w:line="276" w:lineRule="auto"/>
        <w:rPr>
          <w:rFonts w:ascii="Arial" w:hAnsi="Arial" w:cs="Arial"/>
          <w:bCs/>
          <w:color w:val="000000" w:themeColor="text1"/>
          <w:sz w:val="20"/>
        </w:rPr>
      </w:pPr>
      <w:r w:rsidRPr="00D73AD1">
        <w:rPr>
          <w:rFonts w:ascii="Arial" w:hAnsi="Arial" w:cs="Arial"/>
          <w:color w:val="000000" w:themeColor="text1"/>
          <w:sz w:val="20"/>
        </w:rPr>
        <w:t>Upravičenci do pomoči v primeru zaposlitve registrirano brezposelnega iskalca prve zaposlitve so poslovni subjekti iz IV. točke tega razpisa in zaposlujejo za namen opravljanja dejavnosti na območju občine. Do sredstev je podjetje upravičeno v primeru zaposlitve registriranega brezposelnega iskalca prve zaposlitve, ki ima stalno bivališče na območju občine.</w:t>
      </w:r>
      <w:r w:rsidRPr="00D73AD1">
        <w:rPr>
          <w:rFonts w:ascii="Arial" w:hAnsi="Arial" w:cs="Arial"/>
          <w:bCs/>
          <w:color w:val="000000" w:themeColor="text1"/>
          <w:sz w:val="20"/>
        </w:rPr>
        <w:t xml:space="preserve"> </w:t>
      </w:r>
    </w:p>
    <w:p w14:paraId="3A2386AF" w14:textId="77777777" w:rsidR="000D2BD5" w:rsidRPr="00D73AD1" w:rsidRDefault="000D2BD5" w:rsidP="000D2BD5">
      <w:pPr>
        <w:autoSpaceDE w:val="0"/>
        <w:autoSpaceDN w:val="0"/>
        <w:adjustRightInd w:val="0"/>
        <w:spacing w:line="276" w:lineRule="auto"/>
        <w:jc w:val="both"/>
        <w:rPr>
          <w:rFonts w:ascii="Arial" w:hAnsi="Arial" w:cs="Arial"/>
          <w:bCs/>
          <w:color w:val="000000" w:themeColor="text1"/>
          <w:sz w:val="20"/>
          <w:szCs w:val="20"/>
        </w:rPr>
      </w:pPr>
    </w:p>
    <w:p w14:paraId="7FF2A889" w14:textId="77777777" w:rsidR="000D2BD5" w:rsidRPr="00D73AD1" w:rsidRDefault="000D2BD5" w:rsidP="000D2BD5">
      <w:pPr>
        <w:spacing w:line="276" w:lineRule="auto"/>
        <w:rPr>
          <w:rFonts w:ascii="Arial" w:hAnsi="Arial" w:cs="Arial"/>
          <w:b/>
          <w:color w:val="000000" w:themeColor="text1"/>
          <w:sz w:val="20"/>
          <w:szCs w:val="20"/>
        </w:rPr>
      </w:pPr>
      <w:r w:rsidRPr="00D73AD1">
        <w:rPr>
          <w:rFonts w:ascii="Arial" w:hAnsi="Arial" w:cs="Arial"/>
          <w:b/>
          <w:color w:val="000000" w:themeColor="text1"/>
          <w:sz w:val="20"/>
          <w:szCs w:val="20"/>
        </w:rPr>
        <w:t xml:space="preserve">Ukrep 5: Sofinanciranje zagona inovativnih podjetij </w:t>
      </w:r>
    </w:p>
    <w:p w14:paraId="1B387C1E" w14:textId="77777777" w:rsidR="000D2BD5" w:rsidRPr="00D73AD1" w:rsidRDefault="000D2BD5" w:rsidP="000D2BD5">
      <w:p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Namen pomoči je ustanavljanje, zagon in razvoj inovativnih podjetij, za katere je značilen visok nivo znanja, potencial hitre rasti, ekspertno znanje zaposlenih, višja dodana vrednost na zaposlenega. </w:t>
      </w:r>
    </w:p>
    <w:p w14:paraId="60FE578C" w14:textId="77777777" w:rsidR="000D2BD5" w:rsidRPr="00D73AD1" w:rsidRDefault="000D2BD5" w:rsidP="000D2BD5">
      <w:p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Upravičeni stroški so:</w:t>
      </w:r>
    </w:p>
    <w:p w14:paraId="18718F19" w14:textId="77777777" w:rsidR="000D2BD5" w:rsidRPr="00D73AD1" w:rsidRDefault="000D2BD5" w:rsidP="000D2BD5">
      <w:pPr>
        <w:numPr>
          <w:ilvl w:val="0"/>
          <w:numId w:val="28"/>
        </w:num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stroški zaščite intelektualne lastnine (zaščita patenta, blagovne znamke),</w:t>
      </w:r>
    </w:p>
    <w:p w14:paraId="578B6183" w14:textId="77777777" w:rsidR="000D2BD5" w:rsidRPr="00D73AD1" w:rsidRDefault="000D2BD5" w:rsidP="000D2BD5">
      <w:pPr>
        <w:numPr>
          <w:ilvl w:val="0"/>
          <w:numId w:val="28"/>
        </w:num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stroški izdelave prototipa,</w:t>
      </w:r>
    </w:p>
    <w:p w14:paraId="1928B79B" w14:textId="77777777" w:rsidR="000D2BD5" w:rsidRPr="00D73AD1" w:rsidRDefault="000D2BD5" w:rsidP="000D2BD5">
      <w:pPr>
        <w:numPr>
          <w:ilvl w:val="0"/>
          <w:numId w:val="28"/>
        </w:num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stroški testiranja raziskovalne opreme,</w:t>
      </w:r>
    </w:p>
    <w:p w14:paraId="4A18870E" w14:textId="77777777" w:rsidR="000D2BD5" w:rsidRPr="00D73AD1" w:rsidRDefault="000D2BD5" w:rsidP="000D2BD5">
      <w:pPr>
        <w:numPr>
          <w:ilvl w:val="0"/>
          <w:numId w:val="28"/>
        </w:num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stroški razvoja novega proizvoda in / ali storitve,</w:t>
      </w:r>
    </w:p>
    <w:p w14:paraId="2A020472" w14:textId="77777777" w:rsidR="000D2BD5" w:rsidRPr="00D73AD1" w:rsidRDefault="000D2BD5" w:rsidP="000D2BD5">
      <w:pPr>
        <w:numPr>
          <w:ilvl w:val="0"/>
          <w:numId w:val="28"/>
        </w:num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stroški raziskave tržišča,</w:t>
      </w:r>
    </w:p>
    <w:p w14:paraId="2A715385" w14:textId="77777777" w:rsidR="000D2BD5" w:rsidRPr="00D73AD1" w:rsidRDefault="000D2BD5" w:rsidP="000D2BD5">
      <w:pPr>
        <w:numPr>
          <w:ilvl w:val="0"/>
          <w:numId w:val="28"/>
        </w:num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stroški raziskovalnih in drugih storitev,</w:t>
      </w:r>
    </w:p>
    <w:p w14:paraId="589DE171" w14:textId="77777777" w:rsidR="000D2BD5" w:rsidRPr="00D73AD1" w:rsidRDefault="000D2BD5" w:rsidP="000D2BD5">
      <w:pPr>
        <w:numPr>
          <w:ilvl w:val="0"/>
          <w:numId w:val="28"/>
        </w:num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stroški nakupa specializirane opreme, ki je potrebna za razvoj novega proizvoda in / ali storitve,</w:t>
      </w:r>
    </w:p>
    <w:p w14:paraId="3BDE9ADF" w14:textId="77777777" w:rsidR="000D2BD5" w:rsidRPr="00D73AD1" w:rsidRDefault="000D2BD5" w:rsidP="000D2BD5">
      <w:pPr>
        <w:numPr>
          <w:ilvl w:val="0"/>
          <w:numId w:val="28"/>
        </w:num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stroški dela redno zaposlenih v višini do 12 minimalnih mesečnih plač.</w:t>
      </w:r>
    </w:p>
    <w:p w14:paraId="65E82949" w14:textId="77777777" w:rsidR="000D2BD5" w:rsidRPr="00D73AD1" w:rsidRDefault="000D2BD5" w:rsidP="000D2BD5">
      <w:pPr>
        <w:pStyle w:val="Brezrazmikov"/>
        <w:spacing w:line="276" w:lineRule="auto"/>
        <w:rPr>
          <w:rFonts w:ascii="Arial" w:hAnsi="Arial" w:cs="Arial"/>
          <w:color w:val="000000" w:themeColor="text1"/>
          <w:sz w:val="20"/>
          <w:szCs w:val="20"/>
        </w:rPr>
      </w:pPr>
    </w:p>
    <w:p w14:paraId="1684D247" w14:textId="77777777" w:rsidR="000D2BD5" w:rsidRPr="00D73AD1" w:rsidRDefault="000D2BD5" w:rsidP="000D2BD5">
      <w:pPr>
        <w:pStyle w:val="Telobesedila"/>
        <w:spacing w:line="276" w:lineRule="auto"/>
        <w:rPr>
          <w:rFonts w:ascii="Arial" w:hAnsi="Arial" w:cs="Arial"/>
          <w:color w:val="000000" w:themeColor="text1"/>
          <w:sz w:val="20"/>
        </w:rPr>
      </w:pPr>
      <w:r w:rsidRPr="00D73AD1">
        <w:rPr>
          <w:rFonts w:ascii="Arial" w:hAnsi="Arial" w:cs="Arial"/>
          <w:color w:val="000000" w:themeColor="text1"/>
          <w:sz w:val="20"/>
        </w:rPr>
        <w:t>Upravičenci do pomoči so poslovni subjekti iz IV. točke tega razpisa.</w:t>
      </w:r>
    </w:p>
    <w:p w14:paraId="0083B1D5" w14:textId="77777777" w:rsidR="000D2BD5" w:rsidRPr="00D73AD1" w:rsidRDefault="000D2BD5" w:rsidP="000D2BD5">
      <w:pPr>
        <w:autoSpaceDE w:val="0"/>
        <w:autoSpaceDN w:val="0"/>
        <w:adjustRightInd w:val="0"/>
        <w:spacing w:line="276" w:lineRule="auto"/>
        <w:rPr>
          <w:rFonts w:ascii="Arial" w:hAnsi="Arial" w:cs="Arial"/>
          <w:b/>
          <w:bCs/>
          <w:color w:val="000000" w:themeColor="text1"/>
          <w:sz w:val="20"/>
          <w:szCs w:val="20"/>
        </w:rPr>
      </w:pPr>
    </w:p>
    <w:p w14:paraId="5749E928" w14:textId="77777777" w:rsidR="000D2BD5" w:rsidRPr="00D73AD1" w:rsidRDefault="000D2BD5" w:rsidP="000D2BD5">
      <w:pPr>
        <w:autoSpaceDE w:val="0"/>
        <w:autoSpaceDN w:val="0"/>
        <w:adjustRightInd w:val="0"/>
        <w:spacing w:line="276" w:lineRule="auto"/>
        <w:rPr>
          <w:rFonts w:ascii="Arial" w:hAnsi="Arial" w:cs="Arial"/>
          <w:b/>
          <w:bCs/>
          <w:color w:val="000000" w:themeColor="text1"/>
          <w:sz w:val="20"/>
          <w:szCs w:val="20"/>
        </w:rPr>
      </w:pPr>
      <w:r w:rsidRPr="00D73AD1">
        <w:rPr>
          <w:rFonts w:ascii="Arial" w:hAnsi="Arial" w:cs="Arial"/>
          <w:b/>
          <w:bCs/>
          <w:color w:val="000000" w:themeColor="text1"/>
          <w:sz w:val="20"/>
          <w:szCs w:val="20"/>
        </w:rPr>
        <w:t>Ukrep 7: Sofinanciranje zaposlovanja mladih</w:t>
      </w:r>
    </w:p>
    <w:p w14:paraId="498286E3" w14:textId="77777777" w:rsidR="000D2BD5" w:rsidRPr="00D73AD1" w:rsidRDefault="000D2BD5" w:rsidP="000D2BD5">
      <w:pPr>
        <w:autoSpaceDE w:val="0"/>
        <w:autoSpaceDN w:val="0"/>
        <w:adjustRightInd w:val="0"/>
        <w:spacing w:line="276" w:lineRule="auto"/>
        <w:jc w:val="both"/>
        <w:rPr>
          <w:rFonts w:ascii="Arial" w:hAnsi="Arial" w:cs="Arial"/>
          <w:bCs/>
          <w:color w:val="000000" w:themeColor="text1"/>
          <w:sz w:val="20"/>
          <w:szCs w:val="20"/>
        </w:rPr>
      </w:pPr>
      <w:r w:rsidRPr="00D73AD1">
        <w:rPr>
          <w:rFonts w:ascii="Arial" w:hAnsi="Arial" w:cs="Arial"/>
          <w:bCs/>
          <w:color w:val="000000" w:themeColor="text1"/>
          <w:sz w:val="20"/>
          <w:szCs w:val="20"/>
        </w:rPr>
        <w:t xml:space="preserve">Namen ukrepa je sofinanciranje zaposlovanja mladih brezposelnih oseb, kar jim bo omogočilo integracijo v delovno okolje in izboljšalo njihove zaposlitvene možnosti. S tem bomo prispevali k doseganju čim hitrejše in stabilnejše zaposljivosti ciljne skupine ter pomagali znižati negativni trend brezposelnosti mladih. </w:t>
      </w:r>
    </w:p>
    <w:p w14:paraId="2F7D9239" w14:textId="77777777" w:rsidR="000D2BD5" w:rsidRPr="00D73AD1" w:rsidRDefault="000D2BD5" w:rsidP="000D2BD5">
      <w:pPr>
        <w:pStyle w:val="Brezrazmikov"/>
        <w:spacing w:line="276" w:lineRule="auto"/>
        <w:rPr>
          <w:rFonts w:ascii="Arial" w:hAnsi="Arial" w:cs="Arial"/>
          <w:color w:val="000000" w:themeColor="text1"/>
          <w:sz w:val="20"/>
          <w:szCs w:val="20"/>
        </w:rPr>
      </w:pPr>
      <w:r w:rsidRPr="00D73AD1">
        <w:rPr>
          <w:rFonts w:ascii="Arial" w:hAnsi="Arial" w:cs="Arial"/>
          <w:color w:val="000000" w:themeColor="text1"/>
          <w:sz w:val="20"/>
          <w:szCs w:val="20"/>
        </w:rPr>
        <w:t>Upravičeni stroški so:</w:t>
      </w:r>
    </w:p>
    <w:p w14:paraId="7F5F73CA" w14:textId="77777777" w:rsidR="000D2BD5" w:rsidRPr="00D73AD1" w:rsidRDefault="000D2BD5" w:rsidP="000D2BD5">
      <w:pPr>
        <w:numPr>
          <w:ilvl w:val="0"/>
          <w:numId w:val="28"/>
        </w:numPr>
        <w:autoSpaceDE w:val="0"/>
        <w:autoSpaceDN w:val="0"/>
        <w:adjustRightInd w:val="0"/>
        <w:spacing w:line="276" w:lineRule="auto"/>
        <w:jc w:val="both"/>
        <w:rPr>
          <w:rFonts w:ascii="Arial" w:hAnsi="Arial" w:cs="Arial"/>
          <w:bCs/>
          <w:color w:val="000000" w:themeColor="text1"/>
          <w:sz w:val="20"/>
          <w:szCs w:val="20"/>
        </w:rPr>
      </w:pPr>
      <w:r w:rsidRPr="00D73AD1">
        <w:rPr>
          <w:rFonts w:ascii="Arial" w:hAnsi="Arial" w:cs="Arial"/>
          <w:color w:val="000000" w:themeColor="text1"/>
          <w:sz w:val="20"/>
          <w:szCs w:val="20"/>
        </w:rPr>
        <w:t>stroški za zaposlitev mlade osebe v višini do 12 minimalnih mesečnih plač.</w:t>
      </w:r>
      <w:r w:rsidRPr="00D73AD1">
        <w:rPr>
          <w:rFonts w:ascii="Arial" w:hAnsi="Arial" w:cs="Arial"/>
          <w:bCs/>
          <w:color w:val="000000" w:themeColor="text1"/>
          <w:sz w:val="20"/>
          <w:szCs w:val="20"/>
        </w:rPr>
        <w:t xml:space="preserve"> </w:t>
      </w:r>
    </w:p>
    <w:p w14:paraId="0BE9F97B" w14:textId="77777777" w:rsidR="000D2BD5" w:rsidRPr="00D73AD1" w:rsidRDefault="000D2BD5" w:rsidP="000D2BD5">
      <w:pPr>
        <w:autoSpaceDE w:val="0"/>
        <w:autoSpaceDN w:val="0"/>
        <w:adjustRightInd w:val="0"/>
        <w:spacing w:line="276" w:lineRule="auto"/>
        <w:ind w:left="720"/>
        <w:jc w:val="both"/>
        <w:rPr>
          <w:rFonts w:ascii="Arial" w:hAnsi="Arial" w:cs="Arial"/>
          <w:bCs/>
          <w:color w:val="000000" w:themeColor="text1"/>
          <w:sz w:val="20"/>
          <w:szCs w:val="20"/>
        </w:rPr>
      </w:pPr>
    </w:p>
    <w:p w14:paraId="2A14A925" w14:textId="77777777" w:rsidR="000D2BD5" w:rsidRPr="00D73AD1" w:rsidRDefault="000D2BD5" w:rsidP="000D2BD5">
      <w:pPr>
        <w:autoSpaceDE w:val="0"/>
        <w:autoSpaceDN w:val="0"/>
        <w:adjustRightInd w:val="0"/>
        <w:spacing w:line="276" w:lineRule="auto"/>
        <w:jc w:val="both"/>
        <w:rPr>
          <w:rFonts w:ascii="Arial" w:hAnsi="Arial" w:cs="Arial"/>
          <w:bCs/>
          <w:color w:val="000000" w:themeColor="text1"/>
          <w:sz w:val="20"/>
          <w:szCs w:val="20"/>
        </w:rPr>
      </w:pPr>
      <w:r w:rsidRPr="00D73AD1">
        <w:rPr>
          <w:rFonts w:ascii="Arial" w:hAnsi="Arial" w:cs="Arial"/>
          <w:bCs/>
          <w:color w:val="000000" w:themeColor="text1"/>
          <w:sz w:val="20"/>
          <w:szCs w:val="20"/>
        </w:rPr>
        <w:t xml:space="preserve">Sofinancirana zaposlitev mlade osebe mora trajati najmanj 12 mesecev. </w:t>
      </w:r>
    </w:p>
    <w:p w14:paraId="75A9B286" w14:textId="77777777" w:rsidR="000D2BD5" w:rsidRPr="00D73AD1" w:rsidRDefault="000D2BD5" w:rsidP="000D2BD5">
      <w:pPr>
        <w:autoSpaceDE w:val="0"/>
        <w:autoSpaceDN w:val="0"/>
        <w:adjustRightInd w:val="0"/>
        <w:spacing w:line="276" w:lineRule="auto"/>
        <w:jc w:val="both"/>
        <w:rPr>
          <w:rFonts w:ascii="Arial" w:hAnsi="Arial" w:cs="Arial"/>
          <w:bCs/>
          <w:color w:val="000000" w:themeColor="text1"/>
          <w:sz w:val="20"/>
          <w:szCs w:val="20"/>
        </w:rPr>
      </w:pPr>
    </w:p>
    <w:p w14:paraId="0A32C6D4" w14:textId="77777777" w:rsidR="000D2BD5" w:rsidRPr="00D73AD1" w:rsidRDefault="000D2BD5" w:rsidP="000D2BD5">
      <w:pPr>
        <w:pStyle w:val="Telobesedila"/>
        <w:spacing w:line="276" w:lineRule="auto"/>
        <w:rPr>
          <w:rFonts w:ascii="Arial" w:hAnsi="Arial" w:cs="Arial"/>
          <w:color w:val="000000" w:themeColor="text1"/>
          <w:sz w:val="20"/>
        </w:rPr>
      </w:pPr>
      <w:r w:rsidRPr="00D73AD1">
        <w:rPr>
          <w:rFonts w:ascii="Arial" w:hAnsi="Arial" w:cs="Arial"/>
          <w:color w:val="000000" w:themeColor="text1"/>
          <w:sz w:val="20"/>
        </w:rPr>
        <w:t xml:space="preserve">Upravičenci do pomoči v primeru zaposlovanja mladih so podjetja iz IV. točke tega razpisa in zaposlujejo za namen opravljanja dejavnosti na območju občine. </w:t>
      </w:r>
    </w:p>
    <w:p w14:paraId="59026823" w14:textId="77777777" w:rsidR="000D2BD5" w:rsidRPr="00D73AD1" w:rsidRDefault="000D2BD5" w:rsidP="000D2BD5">
      <w:pPr>
        <w:autoSpaceDE w:val="0"/>
        <w:autoSpaceDN w:val="0"/>
        <w:adjustRightInd w:val="0"/>
        <w:spacing w:line="276" w:lineRule="auto"/>
        <w:jc w:val="both"/>
        <w:rPr>
          <w:rFonts w:ascii="Arial" w:hAnsi="Arial" w:cs="Arial"/>
          <w:color w:val="000000" w:themeColor="text1"/>
          <w:sz w:val="20"/>
          <w:szCs w:val="20"/>
        </w:rPr>
      </w:pPr>
    </w:p>
    <w:p w14:paraId="4C61FE9A" w14:textId="77777777" w:rsidR="000D2BD5" w:rsidRPr="00D73AD1" w:rsidRDefault="000D2BD5" w:rsidP="000D2BD5">
      <w:pPr>
        <w:autoSpaceDE w:val="0"/>
        <w:autoSpaceDN w:val="0"/>
        <w:adjustRightInd w:val="0"/>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lastRenderedPageBreak/>
        <w:t xml:space="preserve">Do sredstev je podjetje upravičeno v primeru zaposlitve mlade osebe do dopolnjenega 30. leta starosti oziroma do dopolnjenega 35. leta starosti v primeru zaposlitve osebe z najmanj visoko ali univerzitetno izobrazbo, ki ima stalno bivališče na območju občine. </w:t>
      </w:r>
    </w:p>
    <w:p w14:paraId="1F2F7F1F" w14:textId="77777777" w:rsidR="00260D32" w:rsidRDefault="00260D32" w:rsidP="000D2BD5">
      <w:pPr>
        <w:autoSpaceDE w:val="0"/>
        <w:autoSpaceDN w:val="0"/>
        <w:adjustRightInd w:val="0"/>
        <w:spacing w:line="276" w:lineRule="auto"/>
        <w:rPr>
          <w:rFonts w:ascii="Arial" w:hAnsi="Arial" w:cs="Arial"/>
          <w:b/>
          <w:bCs/>
          <w:color w:val="000000"/>
          <w:sz w:val="20"/>
          <w:szCs w:val="20"/>
        </w:rPr>
      </w:pPr>
    </w:p>
    <w:p w14:paraId="66712565" w14:textId="0B06CE92" w:rsidR="000D2BD5" w:rsidRPr="00D73AD1" w:rsidRDefault="000D2BD5" w:rsidP="000D2BD5">
      <w:pPr>
        <w:autoSpaceDE w:val="0"/>
        <w:autoSpaceDN w:val="0"/>
        <w:adjustRightInd w:val="0"/>
        <w:spacing w:line="276" w:lineRule="auto"/>
        <w:rPr>
          <w:rFonts w:ascii="Arial" w:hAnsi="Arial" w:cs="Arial"/>
          <w:b/>
          <w:bCs/>
          <w:color w:val="000000"/>
          <w:sz w:val="20"/>
          <w:szCs w:val="20"/>
        </w:rPr>
      </w:pPr>
      <w:r w:rsidRPr="00D73AD1">
        <w:rPr>
          <w:rFonts w:ascii="Arial" w:hAnsi="Arial" w:cs="Arial"/>
          <w:b/>
          <w:bCs/>
          <w:color w:val="000000"/>
          <w:sz w:val="20"/>
          <w:szCs w:val="20"/>
        </w:rPr>
        <w:t>Ukrep 8: Sofinanciranje stroškov komunalnega prispevka</w:t>
      </w:r>
    </w:p>
    <w:p w14:paraId="1DB49086" w14:textId="77777777" w:rsidR="000D2BD5" w:rsidRPr="00D73AD1" w:rsidRDefault="000D2BD5" w:rsidP="000D2BD5">
      <w:pPr>
        <w:autoSpaceDE w:val="0"/>
        <w:autoSpaceDN w:val="0"/>
        <w:adjustRightInd w:val="0"/>
        <w:spacing w:line="276" w:lineRule="auto"/>
        <w:jc w:val="both"/>
        <w:rPr>
          <w:rFonts w:ascii="Arial" w:hAnsi="Arial" w:cs="Arial"/>
          <w:bCs/>
          <w:color w:val="000000"/>
          <w:sz w:val="20"/>
          <w:szCs w:val="20"/>
        </w:rPr>
      </w:pPr>
      <w:r w:rsidRPr="00D73AD1">
        <w:rPr>
          <w:rFonts w:ascii="Arial" w:hAnsi="Arial" w:cs="Arial"/>
          <w:bCs/>
          <w:color w:val="000000"/>
          <w:sz w:val="20"/>
          <w:szCs w:val="20"/>
        </w:rPr>
        <w:t>Namen sofinanciranja stroškov komunalnega prispevka je povečanje možnosti za ustanavljanje, rast in investiranje podjetij, ustanavljanje novih tehnoloških in inovativnih podjetij ter ustvarjanje novih delovnih mest s ciljem vzpostavitev boljših možnosti za gospodarskih razvoj.</w:t>
      </w:r>
    </w:p>
    <w:p w14:paraId="33192FAF" w14:textId="77777777" w:rsidR="000D2BD5" w:rsidRPr="00D73AD1" w:rsidRDefault="000D2BD5" w:rsidP="000D2BD5">
      <w:pPr>
        <w:pStyle w:val="Brezrazmikov"/>
        <w:spacing w:line="276" w:lineRule="auto"/>
        <w:rPr>
          <w:rFonts w:ascii="Arial" w:hAnsi="Arial" w:cs="Arial"/>
          <w:color w:val="000000" w:themeColor="text1"/>
          <w:sz w:val="20"/>
          <w:szCs w:val="20"/>
        </w:rPr>
      </w:pPr>
      <w:r w:rsidRPr="00D73AD1">
        <w:rPr>
          <w:rFonts w:ascii="Arial" w:hAnsi="Arial" w:cs="Arial"/>
          <w:color w:val="000000" w:themeColor="text1"/>
          <w:sz w:val="20"/>
          <w:szCs w:val="20"/>
        </w:rPr>
        <w:t>Upravičeni stroški so:</w:t>
      </w:r>
    </w:p>
    <w:p w14:paraId="68471F98" w14:textId="77777777" w:rsidR="000D2BD5" w:rsidRPr="00D73AD1" w:rsidRDefault="000D2BD5" w:rsidP="000D2BD5">
      <w:pPr>
        <w:pStyle w:val="Telobesedila"/>
        <w:numPr>
          <w:ilvl w:val="0"/>
          <w:numId w:val="37"/>
        </w:numPr>
        <w:spacing w:line="276" w:lineRule="auto"/>
        <w:rPr>
          <w:rFonts w:ascii="Arial" w:hAnsi="Arial" w:cs="Arial"/>
          <w:bCs/>
          <w:sz w:val="20"/>
        </w:rPr>
      </w:pPr>
      <w:r w:rsidRPr="00D73AD1">
        <w:rPr>
          <w:rFonts w:ascii="Arial" w:hAnsi="Arial" w:cs="Arial"/>
          <w:sz w:val="20"/>
        </w:rPr>
        <w:t>stroški komunalnega prispevka.</w:t>
      </w:r>
    </w:p>
    <w:p w14:paraId="0B93EDF4" w14:textId="77777777" w:rsidR="000D2BD5" w:rsidRPr="00D73AD1" w:rsidRDefault="000D2BD5" w:rsidP="000D2BD5">
      <w:pPr>
        <w:pStyle w:val="Telobesedila"/>
        <w:spacing w:line="276" w:lineRule="auto"/>
        <w:rPr>
          <w:rFonts w:ascii="Arial" w:hAnsi="Arial" w:cs="Arial"/>
          <w:sz w:val="20"/>
        </w:rPr>
      </w:pPr>
    </w:p>
    <w:p w14:paraId="451C540D" w14:textId="77777777" w:rsidR="000D2BD5" w:rsidRPr="00D73AD1" w:rsidRDefault="000D2BD5" w:rsidP="000D2BD5">
      <w:pPr>
        <w:pStyle w:val="Telobesedila"/>
        <w:spacing w:line="276" w:lineRule="auto"/>
        <w:rPr>
          <w:rFonts w:ascii="Arial" w:hAnsi="Arial" w:cs="Arial"/>
          <w:sz w:val="20"/>
        </w:rPr>
      </w:pPr>
      <w:r w:rsidRPr="00D73AD1">
        <w:rPr>
          <w:rFonts w:ascii="Arial" w:hAnsi="Arial" w:cs="Arial"/>
          <w:color w:val="000000" w:themeColor="text1"/>
          <w:sz w:val="20"/>
        </w:rPr>
        <w:t>Upravičenci do pomoči so poslovni subjekti iz IV. točke tega razpisa</w:t>
      </w:r>
      <w:r w:rsidRPr="00D73AD1">
        <w:rPr>
          <w:rFonts w:ascii="Arial" w:hAnsi="Arial" w:cs="Arial"/>
          <w:sz w:val="20"/>
        </w:rPr>
        <w:t>, ki investirajo v razvoj in razširitev dejavnosti na območju občine.</w:t>
      </w:r>
    </w:p>
    <w:p w14:paraId="6AD14937" w14:textId="77777777" w:rsidR="000D2BD5" w:rsidRPr="00D73AD1" w:rsidRDefault="000D2BD5" w:rsidP="000D2BD5">
      <w:pPr>
        <w:pStyle w:val="Telobesedila"/>
        <w:spacing w:line="276" w:lineRule="auto"/>
        <w:rPr>
          <w:rFonts w:ascii="Arial" w:hAnsi="Arial" w:cs="Arial"/>
          <w:sz w:val="20"/>
        </w:rPr>
      </w:pPr>
    </w:p>
    <w:p w14:paraId="79F2C2A8" w14:textId="77777777" w:rsidR="000D2BD5" w:rsidRPr="00D73AD1" w:rsidRDefault="000D2BD5" w:rsidP="000D2BD5">
      <w:pPr>
        <w:pStyle w:val="Telobesedila"/>
        <w:tabs>
          <w:tab w:val="left" w:pos="284"/>
          <w:tab w:val="left" w:pos="851"/>
        </w:tabs>
        <w:spacing w:line="276" w:lineRule="auto"/>
        <w:rPr>
          <w:rFonts w:ascii="Arial" w:hAnsi="Arial" w:cs="Arial"/>
          <w:sz w:val="20"/>
        </w:rPr>
      </w:pPr>
      <w:r w:rsidRPr="00D73AD1">
        <w:rPr>
          <w:rFonts w:ascii="Arial" w:hAnsi="Arial" w:cs="Arial"/>
          <w:sz w:val="20"/>
        </w:rPr>
        <w:t>Naložba se mora ohraniti v občini najmanj 3 leta po zaključku investicije.</w:t>
      </w:r>
    </w:p>
    <w:p w14:paraId="712294A6" w14:textId="77777777" w:rsidR="000D2BD5" w:rsidRPr="00D73AD1" w:rsidRDefault="000D2BD5" w:rsidP="000D2BD5">
      <w:pPr>
        <w:pStyle w:val="Telobesedila"/>
        <w:spacing w:line="276" w:lineRule="auto"/>
        <w:rPr>
          <w:rFonts w:ascii="Arial" w:hAnsi="Arial" w:cs="Arial"/>
          <w:sz w:val="20"/>
        </w:rPr>
      </w:pPr>
    </w:p>
    <w:p w14:paraId="56AD9A9E" w14:textId="77777777" w:rsidR="000D2BD5" w:rsidRPr="00D73AD1" w:rsidRDefault="000D2BD5" w:rsidP="000D2BD5">
      <w:pPr>
        <w:pStyle w:val="Telobesedila"/>
        <w:spacing w:line="276" w:lineRule="auto"/>
        <w:rPr>
          <w:rFonts w:ascii="Arial" w:hAnsi="Arial" w:cs="Arial"/>
          <w:sz w:val="20"/>
        </w:rPr>
      </w:pPr>
      <w:r w:rsidRPr="00D73AD1">
        <w:rPr>
          <w:rFonts w:ascii="Arial" w:hAnsi="Arial" w:cs="Arial"/>
          <w:sz w:val="20"/>
        </w:rPr>
        <w:t>Do sredstev je podjetje upravičeno v primeru, da ima pridobljeno pravnomočno gradbeno dovoljenje za izvedbo investicije in v celoti plačan komunalni prispevek.</w:t>
      </w:r>
    </w:p>
    <w:p w14:paraId="5D11720B" w14:textId="77777777" w:rsidR="000D2BD5" w:rsidRPr="00D73AD1" w:rsidRDefault="000D2BD5" w:rsidP="000D2BD5">
      <w:pPr>
        <w:pStyle w:val="Telobesedila"/>
        <w:spacing w:line="276" w:lineRule="auto"/>
        <w:rPr>
          <w:rFonts w:ascii="Arial" w:eastAsia="Calibri" w:hAnsi="Arial" w:cs="Arial"/>
          <w:color w:val="000000" w:themeColor="text1"/>
          <w:sz w:val="20"/>
        </w:rPr>
      </w:pPr>
    </w:p>
    <w:p w14:paraId="0150F740" w14:textId="77777777" w:rsidR="000D2BD5" w:rsidRPr="00D73AD1" w:rsidRDefault="000D2BD5" w:rsidP="000D2BD5">
      <w:pPr>
        <w:pStyle w:val="Telobesedila"/>
        <w:spacing w:line="276" w:lineRule="auto"/>
        <w:rPr>
          <w:rFonts w:ascii="Arial" w:hAnsi="Arial" w:cs="Arial"/>
          <w:b/>
          <w:bCs/>
          <w:color w:val="000000" w:themeColor="text1"/>
          <w:sz w:val="20"/>
        </w:rPr>
      </w:pPr>
      <w:r w:rsidRPr="00D73AD1">
        <w:rPr>
          <w:rFonts w:ascii="Arial" w:hAnsi="Arial" w:cs="Arial"/>
          <w:b/>
          <w:color w:val="000000" w:themeColor="text1"/>
          <w:sz w:val="20"/>
        </w:rPr>
        <w:t>Ukrep 9: Sofinanciranje spodbujanja razvoja in delovanja socialnega podjetništva</w:t>
      </w:r>
    </w:p>
    <w:p w14:paraId="1A2A1144" w14:textId="77777777" w:rsidR="000D2BD5" w:rsidRPr="00D73AD1" w:rsidRDefault="000D2BD5" w:rsidP="000D2BD5">
      <w:p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Namen ukrepa je dodeljevanje pomoči za ustanavljanje novih in razvoj obstoječih socialnih podjetij, ki s svojim delovanjem pripomorejo k reševanju socialnih, gospodarskih, </w:t>
      </w:r>
      <w:proofErr w:type="spellStart"/>
      <w:r w:rsidRPr="00D73AD1">
        <w:rPr>
          <w:rFonts w:ascii="Arial" w:hAnsi="Arial" w:cs="Arial"/>
          <w:color w:val="000000" w:themeColor="text1"/>
          <w:sz w:val="20"/>
          <w:szCs w:val="20"/>
        </w:rPr>
        <w:t>okoljskih</w:t>
      </w:r>
      <w:proofErr w:type="spellEnd"/>
      <w:r w:rsidRPr="00D73AD1">
        <w:rPr>
          <w:rFonts w:ascii="Arial" w:hAnsi="Arial" w:cs="Arial"/>
          <w:color w:val="000000" w:themeColor="text1"/>
          <w:sz w:val="20"/>
          <w:szCs w:val="20"/>
        </w:rPr>
        <w:t xml:space="preserve"> in drugih družbenih problemov na inovativen način ter zagotavljajo delovna mesta in socialno vključenost ranljivih skupin ter s svojimi proizvodi in storitvami odgovarjajo na družbene probleme ter ustvarjajo družbeno korist. </w:t>
      </w:r>
    </w:p>
    <w:p w14:paraId="5AE52E53" w14:textId="77777777" w:rsidR="000D2BD5" w:rsidRPr="00D73AD1" w:rsidRDefault="000D2BD5" w:rsidP="000D2BD5">
      <w:pPr>
        <w:pStyle w:val="Brezrazmikov"/>
        <w:spacing w:line="276" w:lineRule="auto"/>
        <w:rPr>
          <w:rFonts w:ascii="Arial" w:hAnsi="Arial" w:cs="Arial"/>
          <w:color w:val="000000" w:themeColor="text1"/>
          <w:sz w:val="20"/>
          <w:szCs w:val="20"/>
        </w:rPr>
      </w:pPr>
      <w:r w:rsidRPr="00D73AD1">
        <w:rPr>
          <w:rFonts w:ascii="Arial" w:hAnsi="Arial" w:cs="Arial"/>
          <w:color w:val="000000" w:themeColor="text1"/>
          <w:sz w:val="20"/>
          <w:szCs w:val="20"/>
        </w:rPr>
        <w:t>Upravičeni stroški so:</w:t>
      </w:r>
    </w:p>
    <w:p w14:paraId="252F1C94" w14:textId="77777777" w:rsidR="000D2BD5" w:rsidRPr="00D73AD1" w:rsidRDefault="000D2BD5" w:rsidP="000D2BD5">
      <w:pPr>
        <w:pStyle w:val="Odstavekseznama"/>
        <w:numPr>
          <w:ilvl w:val="0"/>
          <w:numId w:val="30"/>
        </w:numPr>
        <w:tabs>
          <w:tab w:val="left" w:pos="2410"/>
        </w:tabs>
        <w:spacing w:line="276" w:lineRule="auto"/>
        <w:jc w:val="both"/>
        <w:rPr>
          <w:rFonts w:ascii="Arial" w:hAnsi="Arial" w:cs="Arial"/>
          <w:color w:val="000000" w:themeColor="text1"/>
          <w:sz w:val="20"/>
          <w:szCs w:val="20"/>
          <w:lang w:eastAsia="sl-SI"/>
        </w:rPr>
      </w:pPr>
      <w:r w:rsidRPr="00D73AD1">
        <w:rPr>
          <w:rFonts w:ascii="Arial" w:hAnsi="Arial" w:cs="Arial"/>
          <w:color w:val="000000" w:themeColor="text1"/>
          <w:sz w:val="20"/>
          <w:szCs w:val="20"/>
          <w:lang w:eastAsia="sl-SI"/>
        </w:rPr>
        <w:t>stroški prenove objektov ali poslovnih prostorov</w:t>
      </w:r>
      <w:r w:rsidRPr="00D73AD1">
        <w:rPr>
          <w:rFonts w:ascii="Arial" w:hAnsi="Arial" w:cs="Arial"/>
          <w:color w:val="000000" w:themeColor="text1"/>
          <w:sz w:val="20"/>
          <w:szCs w:val="20"/>
        </w:rPr>
        <w:t xml:space="preserve"> za</w:t>
      </w:r>
      <w:r w:rsidRPr="00D73AD1">
        <w:rPr>
          <w:rFonts w:ascii="Arial" w:hAnsi="Arial" w:cs="Arial"/>
          <w:color w:val="000000" w:themeColor="text1"/>
          <w:sz w:val="20"/>
          <w:szCs w:val="20"/>
          <w:lang w:eastAsia="sl-SI"/>
        </w:rPr>
        <w:t xml:space="preserve"> opravljanje dejavnosti socialnega podjetja,</w:t>
      </w:r>
    </w:p>
    <w:p w14:paraId="1B6823A6" w14:textId="77777777" w:rsidR="000D2BD5" w:rsidRPr="00D73AD1" w:rsidRDefault="000D2BD5" w:rsidP="000D2BD5">
      <w:pPr>
        <w:numPr>
          <w:ilvl w:val="0"/>
          <w:numId w:val="30"/>
        </w:numPr>
        <w:tabs>
          <w:tab w:val="left" w:pos="2410"/>
        </w:tabs>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stroški najema poslovnih prostorov za opravljanje dejavnosti socialnega podjetja,</w:t>
      </w:r>
    </w:p>
    <w:p w14:paraId="052C4E88" w14:textId="77777777" w:rsidR="000D2BD5" w:rsidRPr="00D73AD1" w:rsidRDefault="000D2BD5" w:rsidP="000D2BD5">
      <w:pPr>
        <w:numPr>
          <w:ilvl w:val="0"/>
          <w:numId w:val="30"/>
        </w:numPr>
        <w:tabs>
          <w:tab w:val="left" w:pos="2410"/>
        </w:tabs>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stroški za pokritje plač redno zaposlenih oseb, ki po zakonu o socialnem podjetništvu, sodijo med ranljive skupine ljudi na trgu dela, </w:t>
      </w:r>
    </w:p>
    <w:p w14:paraId="0FCD65DD" w14:textId="77777777" w:rsidR="000D2BD5" w:rsidRPr="00D73AD1" w:rsidRDefault="000D2BD5" w:rsidP="000D2BD5">
      <w:pPr>
        <w:pStyle w:val="Odstavekseznama"/>
        <w:numPr>
          <w:ilvl w:val="0"/>
          <w:numId w:val="30"/>
        </w:numPr>
        <w:tabs>
          <w:tab w:val="left" w:pos="2410"/>
        </w:tabs>
        <w:spacing w:line="276" w:lineRule="auto"/>
        <w:jc w:val="both"/>
        <w:rPr>
          <w:rFonts w:ascii="Arial" w:hAnsi="Arial" w:cs="Arial"/>
          <w:color w:val="000000" w:themeColor="text1"/>
          <w:sz w:val="20"/>
          <w:szCs w:val="20"/>
          <w:lang w:eastAsia="sl-SI"/>
        </w:rPr>
      </w:pPr>
      <w:r w:rsidRPr="00D73AD1">
        <w:rPr>
          <w:rFonts w:ascii="Arial" w:hAnsi="Arial" w:cs="Arial"/>
          <w:color w:val="000000" w:themeColor="text1"/>
          <w:sz w:val="20"/>
          <w:szCs w:val="20"/>
          <w:lang w:eastAsia="sl-SI"/>
        </w:rPr>
        <w:t>stroški nakupa strojev in opreme za opravljanje dejavnosti socialnega podjetja,</w:t>
      </w:r>
    </w:p>
    <w:p w14:paraId="55C99A70" w14:textId="77777777" w:rsidR="000D2BD5" w:rsidRPr="00D73AD1" w:rsidRDefault="000D2BD5" w:rsidP="000D2BD5">
      <w:pPr>
        <w:pStyle w:val="Odstavekseznama"/>
        <w:numPr>
          <w:ilvl w:val="0"/>
          <w:numId w:val="30"/>
        </w:numPr>
        <w:tabs>
          <w:tab w:val="left" w:pos="2410"/>
        </w:tabs>
        <w:spacing w:line="276" w:lineRule="auto"/>
        <w:jc w:val="both"/>
        <w:rPr>
          <w:rFonts w:ascii="Arial" w:hAnsi="Arial" w:cs="Arial"/>
          <w:color w:val="000000" w:themeColor="text1"/>
          <w:sz w:val="20"/>
          <w:szCs w:val="20"/>
          <w:lang w:eastAsia="sl-SI"/>
        </w:rPr>
      </w:pPr>
      <w:r w:rsidRPr="00D73AD1">
        <w:rPr>
          <w:rFonts w:ascii="Arial" w:hAnsi="Arial" w:cs="Arial"/>
          <w:color w:val="000000" w:themeColor="text1"/>
          <w:sz w:val="20"/>
          <w:szCs w:val="20"/>
          <w:lang w:eastAsia="sl-SI"/>
        </w:rPr>
        <w:t xml:space="preserve">stroški promocijskih aktivnosti, </w:t>
      </w:r>
    </w:p>
    <w:p w14:paraId="32369BA5" w14:textId="77777777" w:rsidR="000D2BD5" w:rsidRPr="00D73AD1" w:rsidRDefault="000D2BD5" w:rsidP="000D2BD5">
      <w:pPr>
        <w:pStyle w:val="Odstavekseznama"/>
        <w:numPr>
          <w:ilvl w:val="0"/>
          <w:numId w:val="30"/>
        </w:numPr>
        <w:tabs>
          <w:tab w:val="left" w:pos="2410"/>
        </w:tabs>
        <w:spacing w:line="276" w:lineRule="auto"/>
        <w:jc w:val="both"/>
        <w:rPr>
          <w:rFonts w:ascii="Arial" w:hAnsi="Arial" w:cs="Arial"/>
          <w:color w:val="000000" w:themeColor="text1"/>
          <w:sz w:val="20"/>
          <w:szCs w:val="20"/>
          <w:lang w:eastAsia="sl-SI"/>
        </w:rPr>
      </w:pPr>
      <w:r w:rsidRPr="00D73AD1">
        <w:rPr>
          <w:rFonts w:ascii="Arial" w:hAnsi="Arial" w:cs="Arial"/>
          <w:color w:val="000000" w:themeColor="text1"/>
          <w:sz w:val="20"/>
          <w:szCs w:val="20"/>
          <w:lang w:eastAsia="sl-SI"/>
        </w:rPr>
        <w:t xml:space="preserve">stroški izobraževanj in usposabljanj </w:t>
      </w:r>
      <w:r w:rsidRPr="00D73AD1">
        <w:rPr>
          <w:rFonts w:ascii="Arial" w:hAnsi="Arial" w:cs="Arial"/>
          <w:color w:val="000000" w:themeColor="text1"/>
          <w:sz w:val="20"/>
          <w:szCs w:val="20"/>
        </w:rPr>
        <w:t xml:space="preserve">redno </w:t>
      </w:r>
      <w:r w:rsidRPr="00D73AD1">
        <w:rPr>
          <w:rFonts w:ascii="Arial" w:hAnsi="Arial" w:cs="Arial"/>
          <w:color w:val="000000" w:themeColor="text1"/>
          <w:sz w:val="20"/>
          <w:szCs w:val="20"/>
          <w:lang w:eastAsia="sl-SI"/>
        </w:rPr>
        <w:t xml:space="preserve">zaposlenih za pridobitev specializiranih znanj, potrebnih za zagon oziroma izvajanje dejavnosti socialnega podjetja. </w:t>
      </w:r>
    </w:p>
    <w:p w14:paraId="73FDE46D" w14:textId="77777777" w:rsidR="000D2BD5" w:rsidRPr="00D73AD1" w:rsidRDefault="000D2BD5" w:rsidP="000D2BD5">
      <w:pPr>
        <w:tabs>
          <w:tab w:val="left" w:pos="2410"/>
        </w:tabs>
        <w:spacing w:line="276" w:lineRule="auto"/>
        <w:jc w:val="both"/>
        <w:rPr>
          <w:rFonts w:ascii="Arial" w:hAnsi="Arial" w:cs="Arial"/>
          <w:color w:val="000000" w:themeColor="text1"/>
          <w:sz w:val="20"/>
          <w:szCs w:val="20"/>
        </w:rPr>
      </w:pPr>
    </w:p>
    <w:p w14:paraId="6E31217B" w14:textId="77777777" w:rsidR="000D2BD5" w:rsidRPr="00D73AD1" w:rsidRDefault="000D2BD5" w:rsidP="000D2BD5">
      <w:pPr>
        <w:tabs>
          <w:tab w:val="left" w:pos="2410"/>
        </w:tabs>
        <w:spacing w:line="276" w:lineRule="auto"/>
        <w:jc w:val="both"/>
        <w:rPr>
          <w:rFonts w:ascii="Arial" w:hAnsi="Arial" w:cs="Arial"/>
          <w:color w:val="000000" w:themeColor="text1"/>
          <w:sz w:val="20"/>
          <w:szCs w:val="20"/>
          <w:lang w:eastAsia="sl-SI"/>
        </w:rPr>
      </w:pPr>
      <w:r w:rsidRPr="00D73AD1">
        <w:rPr>
          <w:rFonts w:ascii="Arial" w:hAnsi="Arial" w:cs="Arial"/>
          <w:color w:val="000000" w:themeColor="text1"/>
          <w:sz w:val="20"/>
          <w:szCs w:val="20"/>
        </w:rPr>
        <w:t xml:space="preserve">Upravičenci do pomoči so </w:t>
      </w:r>
      <w:r w:rsidRPr="00D73AD1">
        <w:rPr>
          <w:rFonts w:ascii="Arial" w:hAnsi="Arial" w:cs="Arial"/>
          <w:bCs/>
          <w:color w:val="000000" w:themeColor="text1"/>
          <w:sz w:val="20"/>
          <w:szCs w:val="20"/>
        </w:rPr>
        <w:t xml:space="preserve">nepridobitne pravne osebe, </w:t>
      </w:r>
      <w:r w:rsidRPr="00D73AD1">
        <w:rPr>
          <w:rFonts w:ascii="Arial" w:hAnsi="Arial" w:cs="Arial"/>
          <w:color w:val="000000" w:themeColor="text1"/>
          <w:sz w:val="20"/>
          <w:szCs w:val="20"/>
        </w:rPr>
        <w:t>registrirane skladno z zakonom, ki ureja socialno podjetništvo, s sedežem ali poslovno enoto na območju občine in investirajo v dejavnost na območju občine.</w:t>
      </w:r>
    </w:p>
    <w:p w14:paraId="6DDE5D7F" w14:textId="77777777" w:rsidR="000D2BD5" w:rsidRPr="00D73AD1" w:rsidRDefault="000D2BD5" w:rsidP="000D2BD5">
      <w:pPr>
        <w:pStyle w:val="Telobesedila"/>
        <w:spacing w:line="276" w:lineRule="auto"/>
        <w:rPr>
          <w:rFonts w:ascii="Arial" w:eastAsia="Calibri" w:hAnsi="Arial" w:cs="Arial"/>
          <w:color w:val="000000" w:themeColor="text1"/>
          <w:sz w:val="20"/>
        </w:rPr>
      </w:pPr>
    </w:p>
    <w:p w14:paraId="06B5CE0C" w14:textId="77777777" w:rsidR="000D2BD5" w:rsidRPr="00D73AD1" w:rsidRDefault="000D2BD5" w:rsidP="000D2BD5">
      <w:pPr>
        <w:pStyle w:val="Telobesedila"/>
        <w:spacing w:line="276" w:lineRule="auto"/>
        <w:rPr>
          <w:rFonts w:ascii="Arial" w:hAnsi="Arial" w:cs="Arial"/>
          <w:b/>
          <w:bCs/>
          <w:color w:val="000000" w:themeColor="text1"/>
          <w:sz w:val="20"/>
        </w:rPr>
      </w:pPr>
      <w:r w:rsidRPr="00D73AD1">
        <w:rPr>
          <w:rFonts w:ascii="Arial" w:eastAsia="Calibri" w:hAnsi="Arial" w:cs="Arial"/>
          <w:b/>
          <w:color w:val="000000" w:themeColor="text1"/>
          <w:sz w:val="20"/>
        </w:rPr>
        <w:t>Ukrep 10:</w:t>
      </w:r>
      <w:r w:rsidRPr="00D73AD1">
        <w:rPr>
          <w:rFonts w:ascii="Arial" w:eastAsia="Calibri" w:hAnsi="Arial" w:cs="Arial"/>
          <w:color w:val="000000" w:themeColor="text1"/>
          <w:sz w:val="20"/>
        </w:rPr>
        <w:t xml:space="preserve"> </w:t>
      </w:r>
      <w:r w:rsidRPr="00D73AD1">
        <w:rPr>
          <w:rFonts w:ascii="Arial" w:hAnsi="Arial" w:cs="Arial"/>
          <w:b/>
          <w:color w:val="000000" w:themeColor="text1"/>
          <w:sz w:val="20"/>
        </w:rPr>
        <w:t>Sofinanciranje stroškov projektov, pomembnih za razvoj mestnega središča</w:t>
      </w:r>
    </w:p>
    <w:p w14:paraId="07AE4E0C" w14:textId="77777777" w:rsidR="000D2BD5" w:rsidRPr="00D73AD1" w:rsidRDefault="000D2BD5" w:rsidP="000D2BD5">
      <w:p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Namen ukrepa je pomoč pri nastajanju in ohranjanju delovanja poslovnih subjektov v mestnem središču in spodbujanje njihovih projektov, s katerimi bo mestno središče postalo še bolj atraktivno in zanimivo. </w:t>
      </w:r>
    </w:p>
    <w:p w14:paraId="44F4D1DD" w14:textId="77777777" w:rsidR="000D2BD5" w:rsidRPr="00D73AD1" w:rsidRDefault="000D2BD5" w:rsidP="000D2BD5">
      <w:pPr>
        <w:pStyle w:val="Brezrazmikov"/>
        <w:spacing w:line="276" w:lineRule="auto"/>
        <w:rPr>
          <w:rFonts w:ascii="Arial" w:hAnsi="Arial" w:cs="Arial"/>
          <w:color w:val="000000" w:themeColor="text1"/>
          <w:sz w:val="20"/>
          <w:szCs w:val="20"/>
        </w:rPr>
      </w:pPr>
      <w:r w:rsidRPr="00D73AD1">
        <w:rPr>
          <w:rFonts w:ascii="Arial" w:hAnsi="Arial" w:cs="Arial"/>
          <w:color w:val="000000" w:themeColor="text1"/>
          <w:sz w:val="20"/>
          <w:szCs w:val="20"/>
        </w:rPr>
        <w:t>Upravičeni stroški so:</w:t>
      </w:r>
    </w:p>
    <w:p w14:paraId="7F23EB44" w14:textId="77777777" w:rsidR="000D2BD5" w:rsidRPr="00D73AD1" w:rsidRDefault="000D2BD5" w:rsidP="000D2BD5">
      <w:pPr>
        <w:pStyle w:val="Brezrazmikov"/>
        <w:numPr>
          <w:ilvl w:val="0"/>
          <w:numId w:val="29"/>
        </w:num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stroški zunanjih izvajalcev pri pripravi projektov,</w:t>
      </w:r>
    </w:p>
    <w:p w14:paraId="200583B2" w14:textId="77777777" w:rsidR="000D2BD5" w:rsidRPr="00D73AD1" w:rsidRDefault="000D2BD5" w:rsidP="000D2BD5">
      <w:pPr>
        <w:pStyle w:val="Brezrazmikov"/>
        <w:numPr>
          <w:ilvl w:val="0"/>
          <w:numId w:val="29"/>
        </w:num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stroški promocije projektov,</w:t>
      </w:r>
    </w:p>
    <w:p w14:paraId="0E99FE09" w14:textId="77777777" w:rsidR="000D2BD5" w:rsidRPr="00D73AD1" w:rsidRDefault="000D2BD5" w:rsidP="000D2BD5">
      <w:pPr>
        <w:pStyle w:val="Brezrazmikov"/>
        <w:numPr>
          <w:ilvl w:val="0"/>
          <w:numId w:val="29"/>
        </w:num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stroški izvedbe projektov,</w:t>
      </w:r>
    </w:p>
    <w:p w14:paraId="44B365DA" w14:textId="77777777" w:rsidR="000D2BD5" w:rsidRPr="00D73AD1" w:rsidRDefault="000D2BD5" w:rsidP="000D2BD5">
      <w:pPr>
        <w:pStyle w:val="Brezrazmikov"/>
        <w:numPr>
          <w:ilvl w:val="0"/>
          <w:numId w:val="29"/>
        </w:num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stroški nakupa opreme,</w:t>
      </w:r>
    </w:p>
    <w:p w14:paraId="31573A15" w14:textId="77777777" w:rsidR="000D2BD5" w:rsidRPr="00D73AD1" w:rsidRDefault="000D2BD5" w:rsidP="000D2BD5">
      <w:pPr>
        <w:pStyle w:val="Brezrazmikov"/>
        <w:numPr>
          <w:ilvl w:val="0"/>
          <w:numId w:val="29"/>
        </w:num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stroški ureditve zunanjega izgleda objektov (ureditev letnih vrtov, ureditev vitrin in izložb, označbe, table in podobno).</w:t>
      </w:r>
    </w:p>
    <w:p w14:paraId="7A5C01F4" w14:textId="77777777" w:rsidR="000D2BD5" w:rsidRPr="00D73AD1" w:rsidRDefault="000D2BD5" w:rsidP="000D2BD5">
      <w:pPr>
        <w:pStyle w:val="Telobesedila"/>
        <w:spacing w:line="276" w:lineRule="auto"/>
        <w:rPr>
          <w:rFonts w:ascii="Arial" w:hAnsi="Arial" w:cs="Arial"/>
          <w:color w:val="000000" w:themeColor="text1"/>
          <w:sz w:val="20"/>
        </w:rPr>
      </w:pPr>
    </w:p>
    <w:p w14:paraId="36C3F509" w14:textId="77777777" w:rsidR="000D2BD5" w:rsidRPr="00D73AD1" w:rsidRDefault="000D2BD5" w:rsidP="000D2BD5">
      <w:pPr>
        <w:pStyle w:val="Telobesedila"/>
        <w:spacing w:line="276" w:lineRule="auto"/>
        <w:rPr>
          <w:rFonts w:ascii="Arial" w:hAnsi="Arial" w:cs="Arial"/>
          <w:color w:val="000000" w:themeColor="text1"/>
          <w:sz w:val="20"/>
        </w:rPr>
      </w:pPr>
      <w:r w:rsidRPr="00D73AD1">
        <w:rPr>
          <w:rFonts w:ascii="Arial" w:hAnsi="Arial" w:cs="Arial"/>
          <w:color w:val="000000" w:themeColor="text1"/>
          <w:sz w:val="20"/>
        </w:rPr>
        <w:t xml:space="preserve">Upravičenci do pomoči so poslovni subjekti iz IV. točke tega razpisa, ki investirajo v razvoj in razširitev dejavnosti na območju mestnega središča. </w:t>
      </w:r>
    </w:p>
    <w:p w14:paraId="169C3CCE" w14:textId="77777777" w:rsidR="000D2BD5" w:rsidRPr="00D73AD1" w:rsidRDefault="000D2BD5" w:rsidP="000D2BD5">
      <w:pPr>
        <w:pStyle w:val="Telobesedila"/>
        <w:spacing w:line="276" w:lineRule="auto"/>
        <w:ind w:left="284"/>
        <w:rPr>
          <w:rFonts w:ascii="Arial" w:hAnsi="Arial" w:cs="Arial"/>
          <w:color w:val="000000" w:themeColor="text1"/>
          <w:sz w:val="20"/>
        </w:rPr>
      </w:pPr>
    </w:p>
    <w:p w14:paraId="02D558D9" w14:textId="77777777" w:rsidR="000D2BD5" w:rsidRPr="00D73AD1" w:rsidRDefault="000D2BD5" w:rsidP="000D2BD5">
      <w:pPr>
        <w:pStyle w:val="Telobesedila"/>
        <w:spacing w:line="276" w:lineRule="auto"/>
        <w:rPr>
          <w:rFonts w:ascii="Arial" w:hAnsi="Arial" w:cs="Arial"/>
          <w:color w:val="000000" w:themeColor="text1"/>
          <w:sz w:val="20"/>
        </w:rPr>
      </w:pPr>
      <w:r w:rsidRPr="00D73AD1">
        <w:rPr>
          <w:rFonts w:ascii="Arial" w:hAnsi="Arial" w:cs="Arial"/>
          <w:color w:val="000000" w:themeColor="text1"/>
          <w:sz w:val="20"/>
        </w:rPr>
        <w:t>Mestno središče pomeni območje starega mestnega jedra, kot ga določa OPN Mestne občine Ptuj.</w:t>
      </w:r>
    </w:p>
    <w:p w14:paraId="4DBE1E2D"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p>
    <w:p w14:paraId="7BDE309D" w14:textId="77777777" w:rsidR="00173B2C" w:rsidRDefault="00173B2C" w:rsidP="000D2BD5">
      <w:pPr>
        <w:pStyle w:val="Brezrazmikov"/>
        <w:spacing w:line="276" w:lineRule="auto"/>
        <w:jc w:val="both"/>
        <w:rPr>
          <w:rFonts w:ascii="Arial" w:hAnsi="Arial" w:cs="Arial"/>
          <w:b/>
          <w:color w:val="000000" w:themeColor="text1"/>
          <w:sz w:val="20"/>
          <w:szCs w:val="20"/>
        </w:rPr>
      </w:pPr>
    </w:p>
    <w:p w14:paraId="119877AC" w14:textId="3E0C607B" w:rsidR="000D2BD5" w:rsidRPr="00D73AD1" w:rsidRDefault="000D2BD5" w:rsidP="000D2BD5">
      <w:pPr>
        <w:pStyle w:val="Brezrazmikov"/>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VI. MERILA ZA OCENJEVANJE VLOG PO POSAMEZNIH UKREPIH</w:t>
      </w:r>
    </w:p>
    <w:p w14:paraId="2133CB5E"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Komisija bo pravočasne in formalno popolne vloge, ki bodo izpolnjevale vse pogoje za kandidiranje in bodo skladne s predmetom in namenom tega javnega razpisa ter intenzivnostjo in upravičenostjo stroškov in ne bodo v nasprotju z omejitvami sodelovanja, ki so navedene v javnem razpisu, ocenila na podlagi spodaj navedenih meril po posameznih ukrepih.</w:t>
      </w:r>
    </w:p>
    <w:p w14:paraId="5B0D8C5F"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p>
    <w:p w14:paraId="31CEED55"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Ukrep 1: Sofinanciranje materialnih in nematerialnih investicij</w:t>
      </w:r>
    </w:p>
    <w:p w14:paraId="6A73A108"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1. vrsta dejavnosti, </w:t>
      </w:r>
    </w:p>
    <w:p w14:paraId="70F590DC"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2. status podjetja,</w:t>
      </w:r>
    </w:p>
    <w:p w14:paraId="17C349C6"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3. tehnološki vidik investicije,</w:t>
      </w:r>
    </w:p>
    <w:p w14:paraId="39F20287"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4. vpliv na okolje,</w:t>
      </w:r>
    </w:p>
    <w:p w14:paraId="1457C778"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5. vpliv investicije na poslovanje podjetja,</w:t>
      </w:r>
    </w:p>
    <w:p w14:paraId="068BF295"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6. nove zaposlitve v povezavi z investicijo.</w:t>
      </w:r>
    </w:p>
    <w:p w14:paraId="41E5E325" w14:textId="77777777" w:rsidR="000D2BD5" w:rsidRPr="00D73AD1" w:rsidRDefault="000D2BD5" w:rsidP="000D2BD5">
      <w:pPr>
        <w:pStyle w:val="Brezrazmikov"/>
        <w:spacing w:line="276" w:lineRule="auto"/>
        <w:jc w:val="both"/>
        <w:rPr>
          <w:rFonts w:ascii="Arial" w:hAnsi="Arial" w:cs="Arial"/>
          <w:b/>
          <w:bCs/>
          <w:color w:val="000000" w:themeColor="text1"/>
          <w:sz w:val="20"/>
          <w:szCs w:val="20"/>
        </w:rPr>
      </w:pPr>
    </w:p>
    <w:p w14:paraId="2B47D1F1"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r w:rsidRPr="00D73AD1">
        <w:rPr>
          <w:rFonts w:ascii="Arial" w:hAnsi="Arial" w:cs="Arial"/>
          <w:b/>
          <w:bCs/>
          <w:color w:val="000000" w:themeColor="text1"/>
          <w:sz w:val="20"/>
          <w:szCs w:val="20"/>
        </w:rPr>
        <w:t xml:space="preserve">Ukrep 3: Sofinanciranje samozaposlovanja </w:t>
      </w:r>
    </w:p>
    <w:p w14:paraId="7D4DD9AC"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1. vrsta dejavnosti, </w:t>
      </w:r>
    </w:p>
    <w:p w14:paraId="2EA4947F"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2. primernost poslovnega načrta, </w:t>
      </w:r>
    </w:p>
    <w:p w14:paraId="7AE18D19"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3. število mesecev brezposelnosti, </w:t>
      </w:r>
    </w:p>
    <w:p w14:paraId="39EEE46E"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4. status samozaposlene osebe. </w:t>
      </w:r>
    </w:p>
    <w:p w14:paraId="1CBE1C9D"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p>
    <w:p w14:paraId="445C85E8"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Ukrep 4: Sofinanciranje odpiranja novih delovnih mest</w:t>
      </w:r>
    </w:p>
    <w:p w14:paraId="2C89EB13"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1. status podjetja, </w:t>
      </w:r>
    </w:p>
    <w:p w14:paraId="420C10EB"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2. vrsta dejavnosti, </w:t>
      </w:r>
    </w:p>
    <w:p w14:paraId="63F1D91E"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3. število mesecev brezposelnosti osebe, ki jo zaposlujejo, </w:t>
      </w:r>
    </w:p>
    <w:p w14:paraId="50233441"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4. izobrazba novo zaposlene osebe,</w:t>
      </w:r>
      <w:r w:rsidRPr="00D73AD1">
        <w:rPr>
          <w:rFonts w:ascii="Arial" w:hAnsi="Arial" w:cs="Arial"/>
          <w:b/>
          <w:color w:val="000000" w:themeColor="text1"/>
          <w:sz w:val="20"/>
          <w:szCs w:val="20"/>
        </w:rPr>
        <w:t xml:space="preserve"> </w:t>
      </w:r>
      <w:r w:rsidRPr="00D73AD1">
        <w:rPr>
          <w:rFonts w:ascii="Arial" w:hAnsi="Arial" w:cs="Arial"/>
          <w:color w:val="000000" w:themeColor="text1"/>
          <w:sz w:val="20"/>
          <w:szCs w:val="20"/>
        </w:rPr>
        <w:t xml:space="preserve"> </w:t>
      </w:r>
    </w:p>
    <w:p w14:paraId="71989214"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5. status novo zaposlene osebe,</w:t>
      </w:r>
    </w:p>
    <w:p w14:paraId="0528FBC3"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r w:rsidRPr="00D73AD1">
        <w:rPr>
          <w:rFonts w:ascii="Arial" w:hAnsi="Arial" w:cs="Arial"/>
          <w:color w:val="000000" w:themeColor="text1"/>
          <w:sz w:val="20"/>
          <w:szCs w:val="20"/>
        </w:rPr>
        <w:t>6. vrsta pogodbe o zaposlitvi.</w:t>
      </w:r>
    </w:p>
    <w:p w14:paraId="104F09EF"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p>
    <w:p w14:paraId="433CE21A"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Ukrep 5: Sofinanciranje zagona inovativnih podjetij</w:t>
      </w:r>
    </w:p>
    <w:p w14:paraId="11BAD5D7"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1. vrsta dejavnosti, </w:t>
      </w:r>
    </w:p>
    <w:p w14:paraId="47AA5D24"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2. status podjetja, </w:t>
      </w:r>
    </w:p>
    <w:p w14:paraId="6DC40538"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3. inovativnost, </w:t>
      </w:r>
    </w:p>
    <w:p w14:paraId="140918B4"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4. nove zaposlitve v povezavi z zagonom inovativnega podjetja,</w:t>
      </w:r>
    </w:p>
    <w:p w14:paraId="3C055F79"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5. primernost podjetniške ideje. </w:t>
      </w:r>
    </w:p>
    <w:p w14:paraId="352C73A2"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p>
    <w:p w14:paraId="055CDD0E" w14:textId="77777777" w:rsidR="000D2BD5" w:rsidRPr="00D73AD1" w:rsidRDefault="000D2BD5" w:rsidP="000D2BD5">
      <w:pPr>
        <w:pStyle w:val="Brezrazmikov"/>
        <w:spacing w:line="276" w:lineRule="auto"/>
        <w:jc w:val="both"/>
        <w:rPr>
          <w:rFonts w:ascii="Arial" w:hAnsi="Arial" w:cs="Arial"/>
          <w:bCs/>
          <w:color w:val="000000" w:themeColor="text1"/>
          <w:sz w:val="20"/>
          <w:szCs w:val="20"/>
        </w:rPr>
      </w:pPr>
      <w:r w:rsidRPr="00D73AD1">
        <w:rPr>
          <w:rFonts w:ascii="Arial" w:hAnsi="Arial" w:cs="Arial"/>
          <w:b/>
          <w:bCs/>
          <w:color w:val="000000" w:themeColor="text1"/>
          <w:sz w:val="20"/>
          <w:szCs w:val="20"/>
        </w:rPr>
        <w:t>Ukrep 7: Sofinanciranje zaposlovanja mladih</w:t>
      </w:r>
    </w:p>
    <w:p w14:paraId="56991556"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1. vrsta dejavnosti, </w:t>
      </w:r>
    </w:p>
    <w:p w14:paraId="49D4675F"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2. izobrazba novo zaposlene osebe,</w:t>
      </w:r>
      <w:r w:rsidRPr="00D73AD1">
        <w:rPr>
          <w:rFonts w:ascii="Arial" w:hAnsi="Arial" w:cs="Arial"/>
          <w:b/>
          <w:color w:val="000000" w:themeColor="text1"/>
          <w:sz w:val="20"/>
          <w:szCs w:val="20"/>
        </w:rPr>
        <w:t xml:space="preserve"> </w:t>
      </w:r>
      <w:r w:rsidRPr="00D73AD1">
        <w:rPr>
          <w:rFonts w:ascii="Arial" w:hAnsi="Arial" w:cs="Arial"/>
          <w:color w:val="000000" w:themeColor="text1"/>
          <w:sz w:val="20"/>
          <w:szCs w:val="20"/>
        </w:rPr>
        <w:t xml:space="preserve"> </w:t>
      </w:r>
    </w:p>
    <w:p w14:paraId="748E8D43"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r w:rsidRPr="00D73AD1">
        <w:rPr>
          <w:rFonts w:ascii="Arial" w:hAnsi="Arial" w:cs="Arial"/>
          <w:color w:val="000000" w:themeColor="text1"/>
          <w:sz w:val="20"/>
          <w:szCs w:val="20"/>
        </w:rPr>
        <w:t xml:space="preserve">3. status novo zaposlene osebe, </w:t>
      </w:r>
    </w:p>
    <w:p w14:paraId="1BCE36CF"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4. število mesecev brezposelnosti osebe, ki jo zaposlujejo,</w:t>
      </w:r>
    </w:p>
    <w:p w14:paraId="5119533A"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5. vrsta pogodbe o zaposlitvi.</w:t>
      </w:r>
    </w:p>
    <w:p w14:paraId="539AC278"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p>
    <w:p w14:paraId="73234CBC" w14:textId="77777777" w:rsidR="000D2BD5" w:rsidRPr="00D73AD1" w:rsidRDefault="000D2BD5" w:rsidP="000D2BD5">
      <w:pPr>
        <w:autoSpaceDE w:val="0"/>
        <w:autoSpaceDN w:val="0"/>
        <w:adjustRightInd w:val="0"/>
        <w:spacing w:line="276" w:lineRule="auto"/>
        <w:rPr>
          <w:rFonts w:ascii="Arial" w:hAnsi="Arial" w:cs="Arial"/>
          <w:b/>
          <w:bCs/>
          <w:color w:val="000000" w:themeColor="text1"/>
          <w:sz w:val="20"/>
          <w:szCs w:val="20"/>
        </w:rPr>
      </w:pPr>
      <w:r w:rsidRPr="00D73AD1">
        <w:rPr>
          <w:rFonts w:ascii="Arial" w:hAnsi="Arial" w:cs="Arial"/>
          <w:b/>
          <w:bCs/>
          <w:color w:val="000000" w:themeColor="text1"/>
          <w:sz w:val="20"/>
          <w:szCs w:val="20"/>
        </w:rPr>
        <w:t>Ukrep 8: Sofinanciranje stroškov komunalnega prispevka</w:t>
      </w:r>
    </w:p>
    <w:p w14:paraId="2C43ABA7"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1. vrsta dejavnosti, </w:t>
      </w:r>
    </w:p>
    <w:p w14:paraId="3B1CFA1D"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2. status podjetja, </w:t>
      </w:r>
    </w:p>
    <w:p w14:paraId="61B3F935"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r w:rsidRPr="00D73AD1">
        <w:rPr>
          <w:rFonts w:ascii="Arial" w:hAnsi="Arial" w:cs="Arial"/>
          <w:color w:val="000000" w:themeColor="text1"/>
          <w:sz w:val="20"/>
          <w:szCs w:val="20"/>
        </w:rPr>
        <w:t xml:space="preserve">3. zaposlitve v povezavi z investicijo, </w:t>
      </w:r>
    </w:p>
    <w:p w14:paraId="506C5BD1"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r w:rsidRPr="00D73AD1">
        <w:rPr>
          <w:rFonts w:ascii="Arial" w:hAnsi="Arial" w:cs="Arial"/>
          <w:color w:val="000000" w:themeColor="text1"/>
          <w:sz w:val="20"/>
          <w:szCs w:val="20"/>
        </w:rPr>
        <w:lastRenderedPageBreak/>
        <w:t xml:space="preserve">4. vpliv predvidene investicije. </w:t>
      </w:r>
    </w:p>
    <w:p w14:paraId="680B3A8A"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p>
    <w:p w14:paraId="11D1A344" w14:textId="77777777" w:rsidR="000D2BD5" w:rsidRPr="00D73AD1" w:rsidRDefault="000D2BD5" w:rsidP="000D2BD5">
      <w:pPr>
        <w:pStyle w:val="Telobesedila"/>
        <w:spacing w:line="276" w:lineRule="auto"/>
        <w:rPr>
          <w:rFonts w:ascii="Arial" w:hAnsi="Arial" w:cs="Arial"/>
          <w:b/>
          <w:bCs/>
          <w:color w:val="000000" w:themeColor="text1"/>
          <w:sz w:val="20"/>
        </w:rPr>
      </w:pPr>
      <w:r w:rsidRPr="00D73AD1">
        <w:rPr>
          <w:rFonts w:ascii="Arial" w:hAnsi="Arial" w:cs="Arial"/>
          <w:b/>
          <w:color w:val="000000" w:themeColor="text1"/>
          <w:sz w:val="20"/>
        </w:rPr>
        <w:t>Ukrep 9: Sofinanciranje spodbujanja razvoja in delovanja socialnega podjetništva</w:t>
      </w:r>
    </w:p>
    <w:p w14:paraId="32712718"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1. vrsta dejavnosti,</w:t>
      </w:r>
    </w:p>
    <w:p w14:paraId="39F590D2"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2. status podjetja,</w:t>
      </w:r>
    </w:p>
    <w:p w14:paraId="1CC19E9C"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3. vpliv naložbe na poslovanje,</w:t>
      </w:r>
    </w:p>
    <w:p w14:paraId="4AEE83BD"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4. nove zaposlitve v povezavi s predmetom prijave na razpis.</w:t>
      </w:r>
    </w:p>
    <w:p w14:paraId="3B40C4EC" w14:textId="77777777" w:rsidR="000D2BD5" w:rsidRPr="00D73AD1" w:rsidRDefault="000D2BD5" w:rsidP="000D2BD5">
      <w:pPr>
        <w:pStyle w:val="Telobesedila"/>
        <w:spacing w:line="276" w:lineRule="auto"/>
        <w:rPr>
          <w:rFonts w:ascii="Arial" w:eastAsia="Calibri" w:hAnsi="Arial" w:cs="Arial"/>
          <w:b/>
          <w:color w:val="000000" w:themeColor="text1"/>
          <w:sz w:val="20"/>
        </w:rPr>
      </w:pPr>
    </w:p>
    <w:p w14:paraId="3ECF74B7" w14:textId="77777777" w:rsidR="000D2BD5" w:rsidRPr="00D73AD1" w:rsidRDefault="000D2BD5" w:rsidP="000D2BD5">
      <w:pPr>
        <w:pStyle w:val="Telobesedila"/>
        <w:spacing w:line="276" w:lineRule="auto"/>
        <w:rPr>
          <w:rFonts w:ascii="Arial" w:hAnsi="Arial" w:cs="Arial"/>
          <w:b/>
          <w:bCs/>
          <w:color w:val="000000" w:themeColor="text1"/>
          <w:sz w:val="20"/>
        </w:rPr>
      </w:pPr>
      <w:r w:rsidRPr="00D73AD1">
        <w:rPr>
          <w:rFonts w:ascii="Arial" w:eastAsia="Calibri" w:hAnsi="Arial" w:cs="Arial"/>
          <w:b/>
          <w:color w:val="000000" w:themeColor="text1"/>
          <w:sz w:val="20"/>
        </w:rPr>
        <w:t>Ukrep 10:</w:t>
      </w:r>
      <w:r w:rsidRPr="00D73AD1">
        <w:rPr>
          <w:rFonts w:ascii="Arial" w:eastAsia="Calibri" w:hAnsi="Arial" w:cs="Arial"/>
          <w:color w:val="000000" w:themeColor="text1"/>
          <w:sz w:val="20"/>
        </w:rPr>
        <w:t xml:space="preserve"> </w:t>
      </w:r>
      <w:r w:rsidRPr="00D73AD1">
        <w:rPr>
          <w:rFonts w:ascii="Arial" w:hAnsi="Arial" w:cs="Arial"/>
          <w:b/>
          <w:color w:val="000000" w:themeColor="text1"/>
          <w:sz w:val="20"/>
        </w:rPr>
        <w:t>Sofinanciranje stroškov projektov, pomembnih za razvoj mestnega središča</w:t>
      </w:r>
    </w:p>
    <w:p w14:paraId="37BD684C"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1. vrsta dejavnosti,</w:t>
      </w:r>
    </w:p>
    <w:p w14:paraId="785700F3"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2. obdobje poslovanja prijavitelja v mestnem središču,</w:t>
      </w:r>
    </w:p>
    <w:p w14:paraId="3CCC6636"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3. pomen dejavnosti prijavitelja na oživljanje mestnega središča,</w:t>
      </w:r>
    </w:p>
    <w:p w14:paraId="0879E9E1"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4. vpliv projekta na poslovanje prijavitelja.</w:t>
      </w:r>
    </w:p>
    <w:p w14:paraId="480E226C"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p>
    <w:p w14:paraId="614B6039" w14:textId="77777777" w:rsidR="000D2BD5" w:rsidRPr="00D73AD1" w:rsidRDefault="000D2BD5" w:rsidP="000D2BD5">
      <w:pPr>
        <w:pStyle w:val="Brezrazmikov"/>
        <w:spacing w:line="276" w:lineRule="auto"/>
        <w:jc w:val="both"/>
        <w:rPr>
          <w:rStyle w:val="Hiperpovezava"/>
          <w:rFonts w:ascii="Arial" w:hAnsi="Arial" w:cs="Arial"/>
          <w:color w:val="000000" w:themeColor="text1"/>
          <w:sz w:val="20"/>
          <w:szCs w:val="20"/>
        </w:rPr>
      </w:pPr>
      <w:r w:rsidRPr="00D73AD1">
        <w:rPr>
          <w:rFonts w:ascii="Arial" w:hAnsi="Arial" w:cs="Arial"/>
          <w:color w:val="000000" w:themeColor="text1"/>
          <w:sz w:val="20"/>
          <w:szCs w:val="20"/>
        </w:rPr>
        <w:t xml:space="preserve">Točkovanje glede na zgoraj navedena merila določa razpisna dokumentacija, ki je dostopna na spletni strani </w:t>
      </w:r>
      <w:hyperlink r:id="rId13" w:history="1">
        <w:r w:rsidRPr="00D73AD1">
          <w:rPr>
            <w:rStyle w:val="Hiperpovezava"/>
            <w:rFonts w:ascii="Arial" w:hAnsi="Arial" w:cs="Arial"/>
            <w:sz w:val="20"/>
            <w:szCs w:val="20"/>
          </w:rPr>
          <w:t>www.ptuj.si</w:t>
        </w:r>
      </w:hyperlink>
      <w:r w:rsidRPr="00D73AD1">
        <w:rPr>
          <w:rFonts w:ascii="Arial" w:hAnsi="Arial" w:cs="Arial"/>
          <w:sz w:val="20"/>
          <w:szCs w:val="20"/>
        </w:rPr>
        <w:t>.</w:t>
      </w:r>
    </w:p>
    <w:p w14:paraId="23B7667E"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Style w:val="Hiperpovezava"/>
          <w:rFonts w:ascii="Arial" w:hAnsi="Arial" w:cs="Arial"/>
          <w:color w:val="000000" w:themeColor="text1"/>
          <w:sz w:val="20"/>
          <w:szCs w:val="20"/>
        </w:rPr>
        <w:t xml:space="preserve"> </w:t>
      </w:r>
    </w:p>
    <w:p w14:paraId="4DE3A5F2"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Sredstva bodo dodeljena upravičencem za vloge, ki bodo pri točkovanju dosegle najmanj minimalno število točk, potrebnih za dodelitev nepovratnih sredstev po posameznem ukrepu. Dejansko višino sofinanciranja po posamezni vlogi bo v okviru dovoljene bruto intenzivnosti pomoči določila komisija glede na število upravičenih vlog in višino razpoložljivih sredstev po razpisu. </w:t>
      </w:r>
    </w:p>
    <w:p w14:paraId="31621B44" w14:textId="77777777" w:rsidR="000D2BD5" w:rsidRPr="00D73AD1" w:rsidRDefault="000D2BD5" w:rsidP="000D2BD5">
      <w:pPr>
        <w:pStyle w:val="Brezrazmikov"/>
        <w:spacing w:line="276" w:lineRule="auto"/>
        <w:rPr>
          <w:rFonts w:ascii="Arial" w:hAnsi="Arial" w:cs="Arial"/>
          <w:color w:val="000000" w:themeColor="text1"/>
          <w:sz w:val="20"/>
          <w:szCs w:val="20"/>
        </w:rPr>
      </w:pPr>
    </w:p>
    <w:p w14:paraId="1BBCDE31"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VII. ROK ODDAJE VLOG IN NAČIN PRIJAVE</w:t>
      </w:r>
    </w:p>
    <w:p w14:paraId="37A4B327"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 xml:space="preserve">Rok za oddajo vlog v sprejemni pisarni Mestne občine Ptuj, Mestni trg 1, 2250 Ptuj, je torek, 1. 10. 2024, do 15. ure, oziroma najkasneje ta dan oddana vloga na pošti kot priporočena pošiljka. </w:t>
      </w:r>
    </w:p>
    <w:p w14:paraId="44799F3B" w14:textId="77777777" w:rsidR="000D2BD5" w:rsidRPr="00D73AD1" w:rsidRDefault="000D2BD5" w:rsidP="000D2BD5">
      <w:pPr>
        <w:pStyle w:val="Brezrazmikov"/>
        <w:spacing w:line="276" w:lineRule="auto"/>
        <w:jc w:val="both"/>
        <w:rPr>
          <w:rFonts w:ascii="Arial" w:hAnsi="Arial" w:cs="Arial"/>
          <w:color w:val="000000" w:themeColor="text1"/>
          <w:sz w:val="20"/>
          <w:szCs w:val="20"/>
        </w:rPr>
      </w:pPr>
    </w:p>
    <w:p w14:paraId="08DE7FE4"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Prijava na razpis mora biti izdelana izključno na obrazcih, ki so sestavni del razpisne dokumentacije. Vloge na ta razpis morajo biti vložene posebej za vsak ukrep. V primeru, da se znotraj posameznega ukrepa prijavljate z več projekti, mora biti vsak projekt na svojih obrazcih. Prijava mora vsebovati vse zahtevane priloge oziroma dokazila, ki so navedena v razpisnem obrazcu. Tako izdelana prijava bo obravnavana kot popolna.</w:t>
      </w:r>
    </w:p>
    <w:p w14:paraId="5ADCFF0E" w14:textId="77777777" w:rsidR="000D2BD5" w:rsidRPr="00D73AD1" w:rsidRDefault="000D2BD5" w:rsidP="000D2BD5">
      <w:pPr>
        <w:pStyle w:val="Brezrazmikov"/>
        <w:spacing w:line="276" w:lineRule="auto"/>
        <w:jc w:val="both"/>
        <w:rPr>
          <w:rFonts w:ascii="Arial" w:hAnsi="Arial" w:cs="Arial"/>
          <w:color w:val="000000" w:themeColor="text1"/>
          <w:sz w:val="20"/>
          <w:szCs w:val="20"/>
        </w:rPr>
      </w:pPr>
    </w:p>
    <w:p w14:paraId="6B31A2E3"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Vlogo - prijavne obrazce z zahtevano dokumentacijo je potrebno v zaprti pisemski ovojnici, </w:t>
      </w:r>
      <w:r w:rsidRPr="00D73AD1">
        <w:rPr>
          <w:rFonts w:ascii="Arial" w:hAnsi="Arial" w:cs="Arial"/>
          <w:b/>
          <w:color w:val="000000" w:themeColor="text1"/>
          <w:sz w:val="20"/>
          <w:szCs w:val="20"/>
        </w:rPr>
        <w:t>s pripisom</w:t>
      </w:r>
      <w:r w:rsidRPr="00D73AD1">
        <w:rPr>
          <w:rFonts w:ascii="Arial" w:hAnsi="Arial" w:cs="Arial"/>
          <w:color w:val="000000" w:themeColor="text1"/>
          <w:sz w:val="20"/>
          <w:szCs w:val="20"/>
        </w:rPr>
        <w:t xml:space="preserve"> </w:t>
      </w:r>
      <w:r w:rsidRPr="00D73AD1">
        <w:rPr>
          <w:rFonts w:ascii="Arial" w:hAnsi="Arial" w:cs="Arial"/>
          <w:b/>
          <w:color w:val="000000" w:themeColor="text1"/>
          <w:sz w:val="20"/>
          <w:szCs w:val="20"/>
        </w:rPr>
        <w:t>»NE ODPIRAJ - VLOGA RAZPIS PODJETNIŠTVO 2024«,</w:t>
      </w:r>
      <w:r w:rsidRPr="00D73AD1">
        <w:rPr>
          <w:rFonts w:ascii="Arial" w:hAnsi="Arial" w:cs="Arial"/>
          <w:color w:val="000000" w:themeColor="text1"/>
          <w:sz w:val="20"/>
          <w:szCs w:val="20"/>
        </w:rPr>
        <w:t xml:space="preserve"> dostaviti na naslov Mestne občine Ptuj, Mestni trg 1, 2250 Ptuj. </w:t>
      </w:r>
    </w:p>
    <w:p w14:paraId="6A42C065" w14:textId="77777777" w:rsidR="000D2BD5" w:rsidRPr="00D73AD1" w:rsidRDefault="000D2BD5" w:rsidP="000D2BD5">
      <w:pPr>
        <w:pStyle w:val="Brezrazmikov"/>
        <w:spacing w:line="276" w:lineRule="auto"/>
        <w:jc w:val="both"/>
        <w:rPr>
          <w:rFonts w:ascii="Arial" w:hAnsi="Arial" w:cs="Arial"/>
          <w:color w:val="000000" w:themeColor="text1"/>
          <w:sz w:val="20"/>
          <w:szCs w:val="20"/>
        </w:rPr>
      </w:pPr>
    </w:p>
    <w:p w14:paraId="1DDBCC1E" w14:textId="07F4741F"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Pri odpiranju se bodo upoštevale vloge, ki bodo prispele v sprejemno pisarno Mestne občine Ptuj, do navedenega roka za oddajo ali bodo oddane na pošti kot priporočena pošiljka najkasneje 1. 10. 2024.</w:t>
      </w:r>
    </w:p>
    <w:p w14:paraId="1432642E"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p>
    <w:p w14:paraId="6C3A04E9"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 xml:space="preserve">Na pisemski ovojnici morata biti naziv in polni naslov prijavitelja. </w:t>
      </w:r>
    </w:p>
    <w:p w14:paraId="08DB546F" w14:textId="77777777" w:rsidR="000D2BD5" w:rsidRPr="00D73AD1" w:rsidRDefault="000D2BD5" w:rsidP="000D2BD5">
      <w:pPr>
        <w:pStyle w:val="Brezrazmikov"/>
        <w:spacing w:line="276" w:lineRule="auto"/>
        <w:jc w:val="both"/>
        <w:rPr>
          <w:rFonts w:ascii="Arial" w:hAnsi="Arial" w:cs="Arial"/>
          <w:color w:val="000000" w:themeColor="text1"/>
          <w:sz w:val="20"/>
          <w:szCs w:val="20"/>
        </w:rPr>
      </w:pPr>
    </w:p>
    <w:p w14:paraId="6142EE7A"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VIII. DATUM ODPIRANJA VLOG</w:t>
      </w:r>
    </w:p>
    <w:p w14:paraId="5FC3BB73"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Odpiranje vlog bo strokovna komisija, ki jo imenuje županja (v nadaljevanju: komisija) opravila v roku 8 dni od roka za dostavo vlog. Zaradi večjega števila razpisanih programov ter zainteresiranih vlagateljev odpiranje ponudb na podlagi tretjega odstavka 222. člena Pravilnika o postopkih za izvrševanje proračuna Republike Slovenije (Uradni list RS, št. 50/07, 114/07, 61/08, 99/09 - ZIPRS1011, 3/13 in 81/16, 164/20, 11/22,</w:t>
      </w:r>
      <w:r w:rsidRPr="00D73AD1">
        <w:rPr>
          <w:rFonts w:ascii="Arial" w:hAnsi="Arial" w:cs="Arial"/>
          <w:bCs/>
          <w:color w:val="000000" w:themeColor="text1"/>
          <w:sz w:val="20"/>
          <w:szCs w:val="20"/>
          <w:shd w:val="clear" w:color="auto" w:fill="FFFFFF"/>
        </w:rPr>
        <w:t xml:space="preserve">  </w:t>
      </w:r>
      <w:hyperlink r:id="rId14" w:tgtFrame="_blank" w:tooltip="Pravilnik o spremembi Pravilnika o postopkih za izvrševanje proračuna Republike Slovenije" w:history="1">
        <w:r w:rsidRPr="0030141B">
          <w:rPr>
            <w:rStyle w:val="Hiperpovezava"/>
            <w:rFonts w:ascii="Arial" w:hAnsi="Arial" w:cs="Arial"/>
            <w:bCs/>
            <w:color w:val="000000" w:themeColor="text1"/>
            <w:sz w:val="20"/>
            <w:szCs w:val="20"/>
            <w:u w:val="none"/>
            <w:shd w:val="clear" w:color="auto" w:fill="FFFFFF"/>
          </w:rPr>
          <w:t>96/22</w:t>
        </w:r>
      </w:hyperlink>
      <w:r w:rsidRPr="0030141B">
        <w:rPr>
          <w:rStyle w:val="Hiperpovezava"/>
          <w:rFonts w:ascii="Arial" w:hAnsi="Arial" w:cs="Arial"/>
          <w:bCs/>
          <w:color w:val="000000" w:themeColor="text1"/>
          <w:sz w:val="20"/>
          <w:szCs w:val="20"/>
          <w:u w:val="none"/>
          <w:shd w:val="clear" w:color="auto" w:fill="FFFFFF"/>
        </w:rPr>
        <w:t>,</w:t>
      </w:r>
      <w:r w:rsidRPr="0030141B">
        <w:rPr>
          <w:rFonts w:ascii="Arial" w:hAnsi="Arial" w:cs="Arial"/>
          <w:bCs/>
          <w:color w:val="000000" w:themeColor="text1"/>
          <w:sz w:val="20"/>
          <w:szCs w:val="20"/>
          <w:shd w:val="clear" w:color="auto" w:fill="FFFFFF"/>
        </w:rPr>
        <w:t> </w:t>
      </w:r>
      <w:hyperlink r:id="rId15" w:tgtFrame="_blank" w:tooltip="Zakon za zmanjšanje neenakosti in škodljivih posegov politike ter zagotavljanje spoštovanja pravne države" w:history="1">
        <w:r w:rsidRPr="0030141B">
          <w:rPr>
            <w:rStyle w:val="Hiperpovezava"/>
            <w:rFonts w:ascii="Arial" w:hAnsi="Arial" w:cs="Arial"/>
            <w:bCs/>
            <w:color w:val="000000" w:themeColor="text1"/>
            <w:sz w:val="20"/>
            <w:szCs w:val="20"/>
            <w:u w:val="none"/>
            <w:shd w:val="clear" w:color="auto" w:fill="FFFFFF"/>
          </w:rPr>
          <w:t>105/22</w:t>
        </w:r>
      </w:hyperlink>
      <w:r w:rsidRPr="00D73AD1">
        <w:rPr>
          <w:rFonts w:ascii="Arial" w:hAnsi="Arial" w:cs="Arial"/>
          <w:bCs/>
          <w:color w:val="000000" w:themeColor="text1"/>
          <w:sz w:val="20"/>
          <w:szCs w:val="20"/>
          <w:shd w:val="clear" w:color="auto" w:fill="FFFFFF"/>
        </w:rPr>
        <w:t xml:space="preserve"> – ZZNŠPP, </w:t>
      </w:r>
      <w:r w:rsidRPr="00D73AD1">
        <w:rPr>
          <w:rFonts w:ascii="Arial" w:hAnsi="Arial" w:cs="Arial"/>
          <w:color w:val="000000" w:themeColor="text1"/>
          <w:sz w:val="20"/>
          <w:szCs w:val="20"/>
        </w:rPr>
        <w:t xml:space="preserve">149/22 in 106/23,) ne bo javno. </w:t>
      </w:r>
    </w:p>
    <w:p w14:paraId="72FB11A7" w14:textId="77777777" w:rsidR="000D2BD5" w:rsidRPr="00D73AD1" w:rsidRDefault="000D2BD5" w:rsidP="000D2BD5">
      <w:pPr>
        <w:pStyle w:val="Brezrazmikov"/>
        <w:spacing w:line="276" w:lineRule="auto"/>
        <w:jc w:val="both"/>
        <w:rPr>
          <w:rFonts w:ascii="Arial" w:hAnsi="Arial" w:cs="Arial"/>
          <w:color w:val="000000" w:themeColor="text1"/>
          <w:sz w:val="20"/>
          <w:szCs w:val="20"/>
        </w:rPr>
      </w:pPr>
    </w:p>
    <w:p w14:paraId="24E11C92"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Odpirajo se samo v roku dostavljene, pravilno izpolnjene in označene pisemske ovojnice. Nepravilno označene vloge ne bodo obravnavane in se neodprte vrnejo pošiljatelju.</w:t>
      </w:r>
      <w:r w:rsidRPr="00D73AD1">
        <w:rPr>
          <w:rFonts w:ascii="Arial" w:hAnsi="Arial" w:cs="Arial"/>
          <w:color w:val="000000"/>
          <w:sz w:val="20"/>
          <w:szCs w:val="20"/>
          <w:shd w:val="clear" w:color="auto" w:fill="FFFFFF"/>
        </w:rPr>
        <w:t xml:space="preserve"> Če na vlogi ni pošiljateljevega </w:t>
      </w:r>
      <w:r w:rsidRPr="00D73AD1">
        <w:rPr>
          <w:rFonts w:ascii="Arial" w:hAnsi="Arial" w:cs="Arial"/>
          <w:color w:val="000000"/>
          <w:sz w:val="20"/>
          <w:szCs w:val="20"/>
          <w:shd w:val="clear" w:color="auto" w:fill="FFFFFF"/>
        </w:rPr>
        <w:lastRenderedPageBreak/>
        <w:t>naslova, se vloga odpre in se mu po ugotovitvi naslova vrne.</w:t>
      </w:r>
      <w:r w:rsidRPr="00D73AD1">
        <w:rPr>
          <w:rFonts w:ascii="Arial" w:hAnsi="Arial" w:cs="Arial"/>
          <w:color w:val="000000" w:themeColor="text1"/>
          <w:sz w:val="20"/>
          <w:szCs w:val="20"/>
        </w:rPr>
        <w:t xml:space="preserve"> Vloge, ki ne bodo prispele v roku, se kot prepozne zavržejo.</w:t>
      </w:r>
    </w:p>
    <w:p w14:paraId="6B11CBE7" w14:textId="77777777" w:rsidR="000D2BD5" w:rsidRPr="00D73AD1" w:rsidRDefault="000D2BD5" w:rsidP="000D2BD5">
      <w:pPr>
        <w:pStyle w:val="Brezrazmikov"/>
        <w:spacing w:line="276" w:lineRule="auto"/>
        <w:jc w:val="both"/>
        <w:rPr>
          <w:rFonts w:ascii="Arial" w:hAnsi="Arial" w:cs="Arial"/>
          <w:color w:val="000000" w:themeColor="text1"/>
          <w:sz w:val="20"/>
          <w:szCs w:val="20"/>
        </w:rPr>
      </w:pPr>
    </w:p>
    <w:p w14:paraId="24C845F8"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Na odpiranju ugotavlja komisija popolnost vlog glede na to, ali so bili predloženi vsi zahtevani dokumenti (formalna popolnost). Če vloga ne bo popolna, bo prijavitelj v roku 8 dni od odpiranja vlog pisno obveščen s pozivom na dopolnitev. Nepopolne vloge, ki jih prijavitelj ne bo dopolnil v določenem roku, bo komisija zavrgla. </w:t>
      </w:r>
    </w:p>
    <w:p w14:paraId="3231080C" w14:textId="77777777" w:rsidR="000D2BD5" w:rsidRPr="00D73AD1" w:rsidRDefault="000D2BD5" w:rsidP="000D2BD5">
      <w:pPr>
        <w:pStyle w:val="Brezrazmikov"/>
        <w:spacing w:line="276" w:lineRule="auto"/>
        <w:jc w:val="both"/>
        <w:rPr>
          <w:rFonts w:ascii="Arial" w:hAnsi="Arial" w:cs="Arial"/>
          <w:color w:val="000000" w:themeColor="text1"/>
          <w:sz w:val="20"/>
          <w:szCs w:val="20"/>
        </w:rPr>
      </w:pPr>
    </w:p>
    <w:p w14:paraId="1E0E7CBE"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IX. IZID RAZPISA</w:t>
      </w:r>
    </w:p>
    <w:p w14:paraId="2CD44A55"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Na podlagi preverjanja izpolnjevanja razpisanih pogojev in meril bo strokovna komisija pripravila predlog razdelitve sredstev in ga predložila v odločitev direktorju občinske uprave. Na podlagi sprejete odločitve bo direktor občinske uprave izbranim prejemnikom sredstev izdal sklepe z utemeljitvijo in jim hkrati določil rok za podpis pogodbe,</w:t>
      </w:r>
      <w:r w:rsidRPr="00D73AD1">
        <w:rPr>
          <w:rFonts w:ascii="Arial" w:hAnsi="Arial" w:cs="Arial"/>
          <w:color w:val="000000"/>
          <w:sz w:val="20"/>
          <w:szCs w:val="20"/>
          <w:shd w:val="clear" w:color="auto" w:fill="FFFFFF"/>
        </w:rPr>
        <w:t xml:space="preserve"> </w:t>
      </w:r>
      <w:r w:rsidRPr="00D73AD1">
        <w:rPr>
          <w:rFonts w:ascii="Arial" w:hAnsi="Arial" w:cs="Arial"/>
          <w:color w:val="000000" w:themeColor="text1"/>
          <w:sz w:val="20"/>
          <w:szCs w:val="20"/>
        </w:rPr>
        <w:t>v kateri bodo opredeljene medsebojne pravice in obveznosti. O izidu razpisa bodo vlagatelji pisno obveščeni v 60-tih dneh od datuma odpiranja vlog. Vlagatelji lahko vložijo pritožbo v roku 8 dni od prejema sklepa, pri organu, ki je izdal sklep. O pritožbi odloča županja.</w:t>
      </w:r>
    </w:p>
    <w:p w14:paraId="67347964" w14:textId="77777777" w:rsidR="000D2BD5" w:rsidRPr="00D73AD1" w:rsidRDefault="000D2BD5" w:rsidP="000D2BD5">
      <w:pPr>
        <w:pStyle w:val="Brezrazmikov"/>
        <w:spacing w:line="276" w:lineRule="auto"/>
        <w:jc w:val="both"/>
        <w:rPr>
          <w:rFonts w:ascii="Arial" w:hAnsi="Arial" w:cs="Arial"/>
          <w:color w:val="000000" w:themeColor="text1"/>
          <w:sz w:val="20"/>
          <w:szCs w:val="20"/>
        </w:rPr>
      </w:pPr>
    </w:p>
    <w:p w14:paraId="6321DB5A"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Mestna občina Ptuj lahko javni razpis po svoji prosti presoji brez kakršnih koli posledic razveljavi ali dodeli le določen del razpoložljivih sredstev po razpisu. </w:t>
      </w:r>
    </w:p>
    <w:p w14:paraId="24E8E65C"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p>
    <w:p w14:paraId="15DA2906"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X. PORABA SREDSTEV</w:t>
      </w:r>
    </w:p>
    <w:p w14:paraId="6D64773C"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Dodeljena sredstva morajo biti porabljena v skladu s predpisi, ki določajo izvrševanje proračuna. V primeru, da se ugotovi, da sredstva niso bila porabljena za namen, za katerega so bila dodeljena, ali so bila dodeljena na podlagi neresničnih podatkov ali je prejemnik prekršil druga določila pogodbe, je občina na predlog pristojnega občinskega upravnega organa upravičena zahtevati vračilo dodeljenih sredstev s pripadajočimi zakonitimi zamudnimi obrestmi za obdobje od dneva nakazila dalje. </w:t>
      </w:r>
    </w:p>
    <w:p w14:paraId="423F3182" w14:textId="77777777" w:rsidR="000D2BD5" w:rsidRPr="00D73AD1" w:rsidRDefault="000D2BD5" w:rsidP="000D2BD5">
      <w:pPr>
        <w:pStyle w:val="Brezrazmikov"/>
        <w:spacing w:line="276" w:lineRule="auto"/>
        <w:jc w:val="both"/>
        <w:rPr>
          <w:rFonts w:ascii="Arial" w:hAnsi="Arial" w:cs="Arial"/>
          <w:color w:val="000000" w:themeColor="text1"/>
          <w:sz w:val="20"/>
          <w:szCs w:val="20"/>
        </w:rPr>
      </w:pPr>
    </w:p>
    <w:p w14:paraId="0D5B13AF" w14:textId="77777777" w:rsidR="000D2BD5" w:rsidRPr="00D73AD1" w:rsidRDefault="000D2BD5" w:rsidP="000D2BD5">
      <w:pPr>
        <w:pStyle w:val="Brezrazmikov"/>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XI. DODATNE INFORMACIJE</w:t>
      </w:r>
    </w:p>
    <w:p w14:paraId="7A0ED0AD" w14:textId="77777777" w:rsidR="000D2BD5" w:rsidRPr="00D73AD1" w:rsidRDefault="000D2BD5" w:rsidP="000D2BD5">
      <w:pPr>
        <w:pStyle w:val="Brezrazmikov"/>
        <w:spacing w:line="276" w:lineRule="auto"/>
        <w:jc w:val="both"/>
        <w:rPr>
          <w:rStyle w:val="Hiperpovezava"/>
          <w:rFonts w:ascii="Arial" w:hAnsi="Arial" w:cs="Arial"/>
          <w:color w:val="000000" w:themeColor="text1"/>
          <w:sz w:val="20"/>
          <w:szCs w:val="20"/>
        </w:rPr>
      </w:pPr>
      <w:r w:rsidRPr="00D73AD1">
        <w:rPr>
          <w:rFonts w:ascii="Arial" w:hAnsi="Arial" w:cs="Arial"/>
          <w:color w:val="000000" w:themeColor="text1"/>
          <w:sz w:val="20"/>
          <w:szCs w:val="20"/>
        </w:rPr>
        <w:t xml:space="preserve">Brezplačno razpisno dokumentacijo lahko zainteresirani dvignejo v sprejemni pisarni Mestne občine Ptuj, Mestni trg 1, 2250 Ptuj. Objavljena je tudi na spletnih straneh Mestne občine Ptuj, </w:t>
      </w:r>
      <w:hyperlink r:id="rId16" w:history="1">
        <w:r w:rsidRPr="00D73AD1">
          <w:rPr>
            <w:rStyle w:val="Hiperpovezava"/>
            <w:rFonts w:ascii="Arial" w:hAnsi="Arial" w:cs="Arial"/>
            <w:sz w:val="20"/>
            <w:szCs w:val="20"/>
          </w:rPr>
          <w:t>www.ptuj.si</w:t>
        </w:r>
      </w:hyperlink>
      <w:r w:rsidRPr="00D73AD1">
        <w:rPr>
          <w:rFonts w:ascii="Arial" w:hAnsi="Arial" w:cs="Arial"/>
          <w:color w:val="000000" w:themeColor="text1"/>
          <w:sz w:val="20"/>
          <w:szCs w:val="20"/>
        </w:rPr>
        <w:t xml:space="preserve">. Za dodatne informacije lahko pokličete na Mestno občino Ptuj Klavdijo Petek, tel. št. 02/748 29 40, </w:t>
      </w:r>
      <w:proofErr w:type="spellStart"/>
      <w:r w:rsidRPr="00D73AD1">
        <w:rPr>
          <w:rFonts w:ascii="Arial" w:hAnsi="Arial" w:cs="Arial"/>
          <w:color w:val="000000" w:themeColor="text1"/>
          <w:sz w:val="20"/>
          <w:szCs w:val="20"/>
        </w:rPr>
        <w:t>gsm</w:t>
      </w:r>
      <w:proofErr w:type="spellEnd"/>
      <w:r w:rsidRPr="00D73AD1">
        <w:rPr>
          <w:rFonts w:ascii="Arial" w:hAnsi="Arial" w:cs="Arial"/>
          <w:color w:val="000000" w:themeColor="text1"/>
          <w:sz w:val="20"/>
          <w:szCs w:val="20"/>
        </w:rPr>
        <w:t xml:space="preserve"> 051 311 260, ali pišete na elektronski naslov </w:t>
      </w:r>
      <w:hyperlink r:id="rId17" w:history="1">
        <w:r w:rsidRPr="00D73AD1">
          <w:rPr>
            <w:rStyle w:val="Hiperpovezava"/>
            <w:rFonts w:ascii="Arial" w:hAnsi="Arial" w:cs="Arial"/>
            <w:sz w:val="20"/>
            <w:szCs w:val="20"/>
          </w:rPr>
          <w:t>klavdija.petek@ptuj.si</w:t>
        </w:r>
      </w:hyperlink>
      <w:r w:rsidRPr="00D73AD1">
        <w:rPr>
          <w:rFonts w:ascii="Arial" w:hAnsi="Arial" w:cs="Arial"/>
          <w:color w:val="000000" w:themeColor="text1"/>
          <w:sz w:val="20"/>
          <w:szCs w:val="20"/>
        </w:rPr>
        <w:t>.</w:t>
      </w:r>
      <w:r w:rsidRPr="00D73AD1">
        <w:rPr>
          <w:rStyle w:val="Hiperpovezava"/>
          <w:rFonts w:ascii="Arial" w:hAnsi="Arial" w:cs="Arial"/>
          <w:color w:val="000000" w:themeColor="text1"/>
          <w:sz w:val="20"/>
          <w:szCs w:val="20"/>
        </w:rPr>
        <w:t xml:space="preserve"> </w:t>
      </w:r>
    </w:p>
    <w:p w14:paraId="25686E37" w14:textId="77777777" w:rsidR="000D2BD5" w:rsidRPr="00D73AD1" w:rsidRDefault="000D2BD5" w:rsidP="000D2BD5">
      <w:pPr>
        <w:pStyle w:val="Brezrazmikov"/>
        <w:spacing w:line="276" w:lineRule="auto"/>
        <w:jc w:val="both"/>
        <w:rPr>
          <w:rFonts w:ascii="Arial" w:hAnsi="Arial" w:cs="Arial"/>
          <w:color w:val="000000" w:themeColor="text1"/>
          <w:sz w:val="20"/>
          <w:szCs w:val="20"/>
        </w:rPr>
      </w:pPr>
    </w:p>
    <w:p w14:paraId="32590714"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Številka: 4102-291/2024</w:t>
      </w:r>
      <w:r w:rsidRPr="00D73AD1">
        <w:rPr>
          <w:rFonts w:ascii="Arial" w:hAnsi="Arial" w:cs="Arial"/>
          <w:color w:val="000000" w:themeColor="text1"/>
          <w:sz w:val="20"/>
          <w:szCs w:val="20"/>
        </w:rPr>
        <w:tab/>
      </w:r>
      <w:r w:rsidRPr="00D73AD1">
        <w:rPr>
          <w:rFonts w:ascii="Arial" w:hAnsi="Arial" w:cs="Arial"/>
          <w:color w:val="000000" w:themeColor="text1"/>
          <w:sz w:val="20"/>
          <w:szCs w:val="20"/>
        </w:rPr>
        <w:tab/>
      </w:r>
      <w:r w:rsidRPr="00D73AD1">
        <w:rPr>
          <w:rFonts w:ascii="Arial" w:hAnsi="Arial" w:cs="Arial"/>
          <w:color w:val="000000" w:themeColor="text1"/>
          <w:sz w:val="20"/>
          <w:szCs w:val="20"/>
        </w:rPr>
        <w:tab/>
        <w:t xml:space="preserve">  </w:t>
      </w:r>
    </w:p>
    <w:p w14:paraId="1C714E9A"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Datum:            </w:t>
      </w:r>
    </w:p>
    <w:p w14:paraId="41E13699" w14:textId="77777777" w:rsidR="000D2BD5" w:rsidRPr="00D73AD1" w:rsidRDefault="000D2BD5" w:rsidP="000D2BD5">
      <w:pPr>
        <w:pStyle w:val="Brezrazmikov"/>
        <w:spacing w:line="276" w:lineRule="auto"/>
        <w:jc w:val="both"/>
        <w:rPr>
          <w:rFonts w:ascii="Arial" w:hAnsi="Arial" w:cs="Arial"/>
          <w:color w:val="000000" w:themeColor="text1"/>
          <w:sz w:val="20"/>
          <w:szCs w:val="20"/>
        </w:rPr>
      </w:pPr>
    </w:p>
    <w:tbl>
      <w:tblPr>
        <w:tblW w:w="9550" w:type="dxa"/>
        <w:tblLayout w:type="fixed"/>
        <w:tblCellMar>
          <w:left w:w="70" w:type="dxa"/>
          <w:right w:w="70" w:type="dxa"/>
        </w:tblCellMar>
        <w:tblLook w:val="0000" w:firstRow="0" w:lastRow="0" w:firstColumn="0" w:lastColumn="0" w:noHBand="0" w:noVBand="0"/>
      </w:tblPr>
      <w:tblGrid>
        <w:gridCol w:w="5032"/>
        <w:gridCol w:w="4518"/>
      </w:tblGrid>
      <w:tr w:rsidR="000D2BD5" w:rsidRPr="00D73AD1" w14:paraId="329153B9" w14:textId="77777777" w:rsidTr="00260D32">
        <w:tc>
          <w:tcPr>
            <w:tcW w:w="5032" w:type="dxa"/>
          </w:tcPr>
          <w:p w14:paraId="77F85E73" w14:textId="77777777" w:rsidR="000D2BD5" w:rsidRPr="00D73AD1" w:rsidRDefault="000D2BD5" w:rsidP="000D2BD5">
            <w:pPr>
              <w:pStyle w:val="Brezrazmikov"/>
              <w:spacing w:line="276" w:lineRule="auto"/>
              <w:jc w:val="both"/>
              <w:rPr>
                <w:rFonts w:ascii="Arial" w:hAnsi="Arial" w:cs="Arial"/>
                <w:color w:val="000000" w:themeColor="text1"/>
                <w:sz w:val="20"/>
                <w:szCs w:val="20"/>
              </w:rPr>
            </w:pPr>
          </w:p>
        </w:tc>
        <w:tc>
          <w:tcPr>
            <w:tcW w:w="4518" w:type="dxa"/>
          </w:tcPr>
          <w:p w14:paraId="0E4C5DF0"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        Nuška GAJŠEK</w:t>
            </w:r>
          </w:p>
          <w:p w14:paraId="22BC72EB" w14:textId="77777777" w:rsidR="000D2BD5" w:rsidRPr="00D73AD1" w:rsidRDefault="000D2BD5"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              županja </w:t>
            </w:r>
          </w:p>
        </w:tc>
      </w:tr>
    </w:tbl>
    <w:p w14:paraId="0C45BC72" w14:textId="77777777" w:rsidR="000D2BD5" w:rsidRPr="00D73AD1" w:rsidRDefault="000D2BD5" w:rsidP="000D2BD5">
      <w:pPr>
        <w:pStyle w:val="Brezrazmikov"/>
        <w:spacing w:line="276" w:lineRule="auto"/>
        <w:jc w:val="both"/>
        <w:rPr>
          <w:rFonts w:ascii="Arial" w:hAnsi="Arial" w:cs="Arial"/>
          <w:color w:val="000000" w:themeColor="text1"/>
          <w:sz w:val="20"/>
          <w:szCs w:val="20"/>
        </w:rPr>
      </w:pPr>
    </w:p>
    <w:p w14:paraId="6A5B2BE4" w14:textId="77777777" w:rsidR="000D2BD5" w:rsidRPr="00D73AD1" w:rsidRDefault="000D2BD5" w:rsidP="000D2BD5">
      <w:pPr>
        <w:spacing w:line="276" w:lineRule="auto"/>
        <w:rPr>
          <w:rFonts w:ascii="Arial" w:hAnsi="Arial" w:cs="Arial"/>
          <w:color w:val="000000" w:themeColor="text1"/>
          <w:sz w:val="20"/>
          <w:szCs w:val="20"/>
        </w:rPr>
      </w:pPr>
    </w:p>
    <w:p w14:paraId="61209B0A" w14:textId="77777777" w:rsidR="002E43AA" w:rsidRPr="00D73AD1" w:rsidRDefault="002E43AA" w:rsidP="000D2BD5">
      <w:pPr>
        <w:spacing w:line="276" w:lineRule="auto"/>
        <w:rPr>
          <w:rFonts w:ascii="Arial" w:hAnsi="Arial" w:cs="Arial"/>
          <w:sz w:val="20"/>
          <w:szCs w:val="20"/>
        </w:rPr>
      </w:pPr>
    </w:p>
    <w:p w14:paraId="1352C603" w14:textId="69831A55" w:rsidR="002E43AA" w:rsidRPr="00D73AD1" w:rsidRDefault="002E43AA" w:rsidP="000D2BD5">
      <w:pPr>
        <w:spacing w:line="276" w:lineRule="auto"/>
        <w:rPr>
          <w:rFonts w:ascii="Arial" w:hAnsi="Arial" w:cs="Arial"/>
          <w:sz w:val="20"/>
          <w:szCs w:val="20"/>
        </w:rPr>
      </w:pPr>
      <w:r w:rsidRPr="00D73AD1">
        <w:rPr>
          <w:rFonts w:ascii="Arial" w:hAnsi="Arial" w:cs="Arial"/>
          <w:sz w:val="20"/>
          <w:szCs w:val="20"/>
        </w:rPr>
        <w:br w:type="page"/>
      </w:r>
    </w:p>
    <w:p w14:paraId="6DD7A60A" w14:textId="1ED1BBC1" w:rsidR="00EB16BD" w:rsidRPr="00D73AD1" w:rsidRDefault="00EB16BD" w:rsidP="000D2BD5">
      <w:pPr>
        <w:pStyle w:val="Brezrazmikov"/>
        <w:numPr>
          <w:ilvl w:val="0"/>
          <w:numId w:val="21"/>
        </w:numPr>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lastRenderedPageBreak/>
        <w:t>Navodilo vlagateljem za pripravo vloge</w:t>
      </w:r>
    </w:p>
    <w:p w14:paraId="0509B5F0" w14:textId="77777777" w:rsidR="00EB16BD" w:rsidRPr="00D73AD1" w:rsidRDefault="00EB16BD" w:rsidP="000D2BD5">
      <w:pPr>
        <w:spacing w:line="276" w:lineRule="auto"/>
        <w:jc w:val="both"/>
        <w:rPr>
          <w:rFonts w:ascii="Arial" w:hAnsi="Arial" w:cs="Arial"/>
          <w:b/>
          <w:color w:val="000000" w:themeColor="text1"/>
          <w:sz w:val="20"/>
          <w:szCs w:val="20"/>
          <w:lang w:eastAsia="sl-SI"/>
        </w:rPr>
      </w:pPr>
    </w:p>
    <w:p w14:paraId="609565AB" w14:textId="244D4F0D" w:rsidR="00EB16BD" w:rsidRPr="00D73AD1" w:rsidRDefault="00EB16BD" w:rsidP="000D2BD5">
      <w:p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Za sodelovanje na Javnem razpisu</w:t>
      </w:r>
      <w:r w:rsidRPr="00D73AD1">
        <w:rPr>
          <w:rFonts w:ascii="Arial" w:hAnsi="Arial" w:cs="Arial"/>
          <w:b/>
          <w:color w:val="000000" w:themeColor="text1"/>
          <w:sz w:val="20"/>
          <w:szCs w:val="20"/>
        </w:rPr>
        <w:t xml:space="preserve"> </w:t>
      </w:r>
      <w:r w:rsidRPr="00D73AD1">
        <w:rPr>
          <w:rFonts w:ascii="Arial" w:hAnsi="Arial" w:cs="Arial"/>
          <w:color w:val="000000" w:themeColor="text1"/>
          <w:sz w:val="20"/>
          <w:szCs w:val="20"/>
        </w:rPr>
        <w:t>za dodelitev pomoči za spodbujanje razvoja podjetništva v Mestni občini Ptuj za leto 202</w:t>
      </w:r>
      <w:r w:rsidR="0067038C" w:rsidRPr="00D73AD1">
        <w:rPr>
          <w:rFonts w:ascii="Arial" w:hAnsi="Arial" w:cs="Arial"/>
          <w:color w:val="000000" w:themeColor="text1"/>
          <w:sz w:val="20"/>
          <w:szCs w:val="20"/>
        </w:rPr>
        <w:t>4</w:t>
      </w:r>
      <w:r w:rsidRPr="00D73AD1">
        <w:rPr>
          <w:rFonts w:ascii="Arial" w:hAnsi="Arial" w:cs="Arial"/>
          <w:color w:val="000000" w:themeColor="text1"/>
          <w:sz w:val="20"/>
          <w:szCs w:val="20"/>
        </w:rPr>
        <w:t xml:space="preserve"> (v nadaljevanju: javni razpis) lahko </w:t>
      </w:r>
      <w:r w:rsidRPr="00D73AD1">
        <w:rPr>
          <w:rFonts w:ascii="Arial" w:hAnsi="Arial" w:cs="Arial"/>
          <w:b/>
          <w:color w:val="000000" w:themeColor="text1"/>
          <w:sz w:val="20"/>
          <w:szCs w:val="20"/>
        </w:rPr>
        <w:t>prijavitelj vlogo pošlje</w:t>
      </w:r>
      <w:r w:rsidRPr="00D73AD1">
        <w:rPr>
          <w:rFonts w:ascii="Arial" w:hAnsi="Arial" w:cs="Arial"/>
          <w:color w:val="000000" w:themeColor="text1"/>
          <w:sz w:val="20"/>
          <w:szCs w:val="20"/>
        </w:rPr>
        <w:t xml:space="preserve"> </w:t>
      </w:r>
      <w:r w:rsidRPr="00D73AD1">
        <w:rPr>
          <w:rFonts w:ascii="Arial" w:hAnsi="Arial" w:cs="Arial"/>
          <w:b/>
          <w:bCs/>
          <w:color w:val="000000" w:themeColor="text1"/>
          <w:sz w:val="20"/>
          <w:szCs w:val="20"/>
        </w:rPr>
        <w:t xml:space="preserve">po pošti </w:t>
      </w:r>
      <w:r w:rsidRPr="00D73AD1">
        <w:rPr>
          <w:rFonts w:ascii="Arial" w:hAnsi="Arial" w:cs="Arial"/>
          <w:bCs/>
          <w:color w:val="000000" w:themeColor="text1"/>
          <w:sz w:val="20"/>
          <w:szCs w:val="20"/>
        </w:rPr>
        <w:t>ali</w:t>
      </w:r>
      <w:r w:rsidRPr="00D73AD1">
        <w:rPr>
          <w:rFonts w:ascii="Arial" w:hAnsi="Arial" w:cs="Arial"/>
          <w:b/>
          <w:bCs/>
          <w:color w:val="000000" w:themeColor="text1"/>
          <w:sz w:val="20"/>
          <w:szCs w:val="20"/>
        </w:rPr>
        <w:t xml:space="preserve"> odda v sprejemni pisarni</w:t>
      </w:r>
      <w:r w:rsidRPr="00D73AD1">
        <w:rPr>
          <w:rFonts w:ascii="Arial" w:hAnsi="Arial" w:cs="Arial"/>
          <w:color w:val="000000" w:themeColor="text1"/>
          <w:sz w:val="20"/>
          <w:szCs w:val="20"/>
        </w:rPr>
        <w:t xml:space="preserve"> </w:t>
      </w:r>
      <w:r w:rsidRPr="00D73AD1">
        <w:rPr>
          <w:rFonts w:ascii="Arial" w:hAnsi="Arial" w:cs="Arial"/>
          <w:b/>
          <w:color w:val="000000" w:themeColor="text1"/>
          <w:sz w:val="20"/>
          <w:szCs w:val="20"/>
        </w:rPr>
        <w:t>Mestne občine Ptuj, Mestni trg 1, 2250 Ptuj, vsak dan v času uradnih ur</w:t>
      </w:r>
      <w:r w:rsidR="008262D5" w:rsidRPr="00D73AD1">
        <w:rPr>
          <w:rFonts w:ascii="Arial" w:hAnsi="Arial" w:cs="Arial"/>
          <w:b/>
          <w:color w:val="000000" w:themeColor="text1"/>
          <w:sz w:val="20"/>
          <w:szCs w:val="20"/>
        </w:rPr>
        <w:t xml:space="preserve"> sprejemne pisarne</w:t>
      </w:r>
      <w:r w:rsidRPr="00D73AD1">
        <w:rPr>
          <w:rFonts w:ascii="Arial" w:hAnsi="Arial" w:cs="Arial"/>
          <w:b/>
          <w:color w:val="000000" w:themeColor="text1"/>
          <w:sz w:val="20"/>
          <w:szCs w:val="20"/>
        </w:rPr>
        <w:t>.</w:t>
      </w:r>
      <w:r w:rsidRPr="00D73AD1">
        <w:rPr>
          <w:rFonts w:ascii="Arial" w:hAnsi="Arial" w:cs="Arial"/>
          <w:color w:val="000000" w:themeColor="text1"/>
          <w:sz w:val="20"/>
          <w:szCs w:val="20"/>
        </w:rPr>
        <w:t xml:space="preserve">  </w:t>
      </w:r>
    </w:p>
    <w:p w14:paraId="5E6A34C6" w14:textId="77777777" w:rsidR="00EB16BD" w:rsidRPr="00D73AD1" w:rsidRDefault="00EB16BD" w:rsidP="000D2BD5">
      <w:pPr>
        <w:pStyle w:val="TEKST"/>
        <w:spacing w:line="276" w:lineRule="auto"/>
        <w:rPr>
          <w:rFonts w:ascii="Arial" w:hAnsi="Arial" w:cs="Arial"/>
          <w:color w:val="000000" w:themeColor="text1"/>
          <w:sz w:val="20"/>
          <w:szCs w:val="20"/>
        </w:rPr>
      </w:pPr>
    </w:p>
    <w:p w14:paraId="2B778019" w14:textId="21A6447A" w:rsidR="00EB16BD" w:rsidRPr="00D73AD1" w:rsidRDefault="00EB16BD" w:rsidP="000D2BD5">
      <w:pPr>
        <w:pStyle w:val="TEKST"/>
        <w:spacing w:line="276" w:lineRule="auto"/>
        <w:rPr>
          <w:rFonts w:ascii="Arial" w:hAnsi="Arial" w:cs="Arial"/>
          <w:color w:val="000000" w:themeColor="text1"/>
          <w:sz w:val="20"/>
          <w:szCs w:val="20"/>
        </w:rPr>
      </w:pPr>
      <w:r w:rsidRPr="00D73AD1">
        <w:rPr>
          <w:rFonts w:ascii="Arial" w:hAnsi="Arial" w:cs="Arial"/>
          <w:color w:val="000000" w:themeColor="text1"/>
          <w:sz w:val="20"/>
          <w:szCs w:val="20"/>
        </w:rPr>
        <w:t xml:space="preserve">Vlogo - prijavne obrazce z zahtevano dokumentacijo je potrebno oddati v zaprti pisemski ovojnici, z obveznim pripisom </w:t>
      </w:r>
      <w:r w:rsidRPr="00D73AD1">
        <w:rPr>
          <w:rFonts w:ascii="Arial" w:hAnsi="Arial" w:cs="Arial"/>
          <w:b/>
          <w:color w:val="000000" w:themeColor="text1"/>
          <w:sz w:val="20"/>
          <w:szCs w:val="20"/>
        </w:rPr>
        <w:t>»NE ODPIRAJ - VLOGA RAZPIS PODJETNIŠTVO 202</w:t>
      </w:r>
      <w:r w:rsidR="0067038C" w:rsidRPr="00D73AD1">
        <w:rPr>
          <w:rFonts w:ascii="Arial" w:hAnsi="Arial" w:cs="Arial"/>
          <w:b/>
          <w:color w:val="000000" w:themeColor="text1"/>
          <w:sz w:val="20"/>
          <w:szCs w:val="20"/>
        </w:rPr>
        <w:t>4</w:t>
      </w:r>
      <w:r w:rsidRPr="00D73AD1">
        <w:rPr>
          <w:rFonts w:ascii="Arial" w:hAnsi="Arial" w:cs="Arial"/>
          <w:b/>
          <w:color w:val="000000" w:themeColor="text1"/>
          <w:sz w:val="20"/>
          <w:szCs w:val="20"/>
        </w:rPr>
        <w:t>«.</w:t>
      </w:r>
      <w:r w:rsidRPr="00D73AD1">
        <w:rPr>
          <w:rFonts w:ascii="Arial" w:hAnsi="Arial" w:cs="Arial"/>
          <w:color w:val="000000" w:themeColor="text1"/>
          <w:sz w:val="20"/>
          <w:szCs w:val="20"/>
        </w:rPr>
        <w:t xml:space="preserve"> </w:t>
      </w:r>
    </w:p>
    <w:p w14:paraId="227A15B4" w14:textId="77777777" w:rsidR="00EB16BD" w:rsidRPr="00D73AD1" w:rsidRDefault="00EB16BD" w:rsidP="000D2BD5">
      <w:pPr>
        <w:pStyle w:val="TEKST"/>
        <w:spacing w:line="276" w:lineRule="auto"/>
        <w:rPr>
          <w:rFonts w:ascii="Arial" w:hAnsi="Arial" w:cs="Arial"/>
          <w:b/>
          <w:color w:val="000000" w:themeColor="text1"/>
          <w:sz w:val="20"/>
          <w:szCs w:val="20"/>
        </w:rPr>
      </w:pPr>
    </w:p>
    <w:p w14:paraId="409F4CF8" w14:textId="77777777" w:rsidR="00EB16BD" w:rsidRPr="00D73AD1" w:rsidRDefault="00EB16BD" w:rsidP="000D2BD5">
      <w:pPr>
        <w:pStyle w:val="Brezrazmikov"/>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 xml:space="preserve">Na hrbtni strani pisemske ovojnice morata biti naziv in polni naslov prijavitelja. </w:t>
      </w:r>
      <w:r w:rsidRPr="00D73AD1">
        <w:rPr>
          <w:rFonts w:ascii="Arial" w:hAnsi="Arial" w:cs="Arial"/>
          <w:color w:val="000000" w:themeColor="text1"/>
          <w:sz w:val="20"/>
          <w:szCs w:val="20"/>
        </w:rPr>
        <w:t>Nepravilno in nepopolno označene vloge, oddane na razpis, bodo zavržene.</w:t>
      </w:r>
    </w:p>
    <w:p w14:paraId="3A5890DF" w14:textId="77777777" w:rsidR="00EB16BD" w:rsidRPr="00D73AD1" w:rsidRDefault="00EB16BD" w:rsidP="000D2BD5">
      <w:pPr>
        <w:pStyle w:val="TEKST"/>
        <w:spacing w:line="276" w:lineRule="auto"/>
        <w:rPr>
          <w:rFonts w:ascii="Arial" w:hAnsi="Arial" w:cs="Arial"/>
          <w:b/>
          <w:color w:val="000000" w:themeColor="text1"/>
          <w:sz w:val="20"/>
          <w:szCs w:val="20"/>
        </w:rPr>
      </w:pPr>
    </w:p>
    <w:p w14:paraId="72BA9F7D" w14:textId="53DB075A" w:rsidR="00EB16BD" w:rsidRPr="00D73AD1" w:rsidRDefault="00EB16BD" w:rsidP="000D2BD5">
      <w:pPr>
        <w:pStyle w:val="TEKST"/>
        <w:spacing w:line="276" w:lineRule="auto"/>
        <w:rPr>
          <w:rFonts w:ascii="Arial" w:hAnsi="Arial" w:cs="Arial"/>
          <w:b/>
          <w:color w:val="000000" w:themeColor="text1"/>
          <w:sz w:val="20"/>
          <w:szCs w:val="20"/>
        </w:rPr>
      </w:pPr>
      <w:r w:rsidRPr="00D73AD1">
        <w:rPr>
          <w:rFonts w:ascii="Arial" w:hAnsi="Arial" w:cs="Arial"/>
          <w:b/>
          <w:color w:val="000000" w:themeColor="text1"/>
          <w:sz w:val="20"/>
          <w:szCs w:val="20"/>
        </w:rPr>
        <w:t>Rok za oddajo vlog v sprejemni pisarni Mestne občine Ptuj je</w:t>
      </w:r>
      <w:r w:rsidR="007B5FBB" w:rsidRPr="00D73AD1">
        <w:rPr>
          <w:rFonts w:ascii="Arial" w:hAnsi="Arial" w:cs="Arial"/>
          <w:b/>
          <w:color w:val="000000" w:themeColor="text1"/>
          <w:sz w:val="20"/>
          <w:szCs w:val="20"/>
        </w:rPr>
        <w:t xml:space="preserve"> </w:t>
      </w:r>
      <w:r w:rsidR="004C1BE9">
        <w:rPr>
          <w:rFonts w:ascii="Arial" w:hAnsi="Arial" w:cs="Arial"/>
          <w:b/>
          <w:color w:val="000000" w:themeColor="text1"/>
          <w:sz w:val="20"/>
          <w:szCs w:val="20"/>
        </w:rPr>
        <w:t>tor</w:t>
      </w:r>
      <w:r w:rsidR="007B5FBB" w:rsidRPr="00D73AD1">
        <w:rPr>
          <w:rFonts w:ascii="Arial" w:hAnsi="Arial" w:cs="Arial"/>
          <w:b/>
          <w:color w:val="000000" w:themeColor="text1"/>
          <w:sz w:val="20"/>
          <w:szCs w:val="20"/>
        </w:rPr>
        <w:t xml:space="preserve">ek, </w:t>
      </w:r>
      <w:r w:rsidR="004C1BE9">
        <w:rPr>
          <w:rFonts w:ascii="Arial" w:hAnsi="Arial" w:cs="Arial"/>
          <w:b/>
          <w:color w:val="000000" w:themeColor="text1"/>
          <w:sz w:val="20"/>
          <w:szCs w:val="20"/>
        </w:rPr>
        <w:t>1</w:t>
      </w:r>
      <w:r w:rsidR="007B5FBB" w:rsidRPr="00D73AD1">
        <w:rPr>
          <w:rFonts w:ascii="Arial" w:hAnsi="Arial" w:cs="Arial"/>
          <w:b/>
          <w:color w:val="000000" w:themeColor="text1"/>
          <w:sz w:val="20"/>
          <w:szCs w:val="20"/>
        </w:rPr>
        <w:t>. 10.</w:t>
      </w:r>
      <w:r w:rsidR="0067038C" w:rsidRPr="00D73AD1">
        <w:rPr>
          <w:rFonts w:ascii="Arial" w:hAnsi="Arial" w:cs="Arial"/>
          <w:b/>
          <w:color w:val="000000" w:themeColor="text1"/>
          <w:sz w:val="20"/>
          <w:szCs w:val="20"/>
        </w:rPr>
        <w:t xml:space="preserve"> 2</w:t>
      </w:r>
      <w:r w:rsidRPr="00D73AD1">
        <w:rPr>
          <w:rFonts w:ascii="Arial" w:hAnsi="Arial" w:cs="Arial"/>
          <w:b/>
          <w:color w:val="000000" w:themeColor="text1"/>
          <w:sz w:val="20"/>
          <w:szCs w:val="20"/>
        </w:rPr>
        <w:t>02</w:t>
      </w:r>
      <w:r w:rsidR="0067038C" w:rsidRPr="00D73AD1">
        <w:rPr>
          <w:rFonts w:ascii="Arial" w:hAnsi="Arial" w:cs="Arial"/>
          <w:b/>
          <w:color w:val="000000" w:themeColor="text1"/>
          <w:sz w:val="20"/>
          <w:szCs w:val="20"/>
        </w:rPr>
        <w:t>4</w:t>
      </w:r>
      <w:r w:rsidRPr="00D73AD1">
        <w:rPr>
          <w:rFonts w:ascii="Arial" w:hAnsi="Arial" w:cs="Arial"/>
          <w:b/>
          <w:color w:val="000000" w:themeColor="text1"/>
          <w:sz w:val="20"/>
          <w:szCs w:val="20"/>
        </w:rPr>
        <w:t xml:space="preserve">, do 15. ure, oziroma najkasneje ta dan oddana vloga na pošti kot priporočena pošiljka. </w:t>
      </w:r>
    </w:p>
    <w:p w14:paraId="7C856E80" w14:textId="77777777" w:rsidR="00EB16BD" w:rsidRPr="00D73AD1" w:rsidRDefault="00EB16BD" w:rsidP="000D2BD5">
      <w:pPr>
        <w:spacing w:line="276" w:lineRule="auto"/>
        <w:jc w:val="both"/>
        <w:rPr>
          <w:rFonts w:ascii="Arial" w:hAnsi="Arial" w:cs="Arial"/>
          <w:color w:val="000000" w:themeColor="text1"/>
          <w:sz w:val="20"/>
          <w:szCs w:val="20"/>
        </w:rPr>
      </w:pPr>
    </w:p>
    <w:p w14:paraId="25ED1A84" w14:textId="23601680" w:rsidR="00EB16BD" w:rsidRPr="00D73AD1" w:rsidRDefault="00EB16BD" w:rsidP="000D2BD5">
      <w:p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Pri odpiranju se bodo upoštevale vloge, ki bodo prispele v sprejemno pisarno Mestne občine Ptuj, do navedenega roka za oddajo ali bodo oddane na pošti kot priporočena pošiljka najkasneje </w:t>
      </w:r>
      <w:r w:rsidR="004C1BE9">
        <w:rPr>
          <w:rFonts w:ascii="Arial" w:hAnsi="Arial" w:cs="Arial"/>
          <w:color w:val="000000" w:themeColor="text1"/>
          <w:sz w:val="20"/>
          <w:szCs w:val="20"/>
        </w:rPr>
        <w:t>1</w:t>
      </w:r>
      <w:r w:rsidR="007B5FBB" w:rsidRPr="00D73AD1">
        <w:rPr>
          <w:rFonts w:ascii="Arial" w:hAnsi="Arial" w:cs="Arial"/>
          <w:color w:val="000000" w:themeColor="text1"/>
          <w:sz w:val="20"/>
          <w:szCs w:val="20"/>
        </w:rPr>
        <w:t>. 10.</w:t>
      </w:r>
      <w:r w:rsidRPr="00D73AD1">
        <w:rPr>
          <w:rFonts w:ascii="Arial" w:hAnsi="Arial" w:cs="Arial"/>
          <w:color w:val="000000" w:themeColor="text1"/>
          <w:sz w:val="20"/>
          <w:szCs w:val="20"/>
        </w:rPr>
        <w:t xml:space="preserve"> 202</w:t>
      </w:r>
      <w:r w:rsidR="0067038C" w:rsidRPr="00D73AD1">
        <w:rPr>
          <w:rFonts w:ascii="Arial" w:hAnsi="Arial" w:cs="Arial"/>
          <w:color w:val="000000" w:themeColor="text1"/>
          <w:sz w:val="20"/>
          <w:szCs w:val="20"/>
        </w:rPr>
        <w:t>4</w:t>
      </w:r>
      <w:r w:rsidRPr="00D73AD1">
        <w:rPr>
          <w:rFonts w:ascii="Arial" w:hAnsi="Arial" w:cs="Arial"/>
          <w:color w:val="000000" w:themeColor="text1"/>
          <w:sz w:val="20"/>
          <w:szCs w:val="20"/>
        </w:rPr>
        <w:t>.</w:t>
      </w:r>
    </w:p>
    <w:p w14:paraId="141EF0BB" w14:textId="77777777" w:rsidR="00EB16BD" w:rsidRPr="00D73AD1" w:rsidRDefault="00EB16BD" w:rsidP="000D2BD5">
      <w:pPr>
        <w:autoSpaceDE w:val="0"/>
        <w:autoSpaceDN w:val="0"/>
        <w:adjustRightInd w:val="0"/>
        <w:spacing w:line="276" w:lineRule="auto"/>
        <w:jc w:val="both"/>
        <w:rPr>
          <w:rFonts w:ascii="Arial" w:hAnsi="Arial" w:cs="Arial"/>
          <w:color w:val="000000" w:themeColor="text1"/>
          <w:sz w:val="20"/>
          <w:szCs w:val="20"/>
        </w:rPr>
      </w:pPr>
    </w:p>
    <w:p w14:paraId="0205E0F2" w14:textId="1ECBFF6F" w:rsidR="00EB16BD" w:rsidRPr="00D73AD1" w:rsidRDefault="00EB16BD" w:rsidP="000D2BD5">
      <w:pPr>
        <w:autoSpaceDE w:val="0"/>
        <w:autoSpaceDN w:val="0"/>
        <w:adjustRightInd w:val="0"/>
        <w:spacing w:line="276" w:lineRule="auto"/>
        <w:jc w:val="both"/>
        <w:rPr>
          <w:rFonts w:ascii="Arial" w:hAnsi="Arial" w:cs="Arial"/>
          <w:color w:val="000000" w:themeColor="text1"/>
          <w:sz w:val="20"/>
          <w:szCs w:val="20"/>
        </w:rPr>
      </w:pPr>
      <w:r w:rsidRPr="00D73AD1">
        <w:rPr>
          <w:rFonts w:ascii="Arial" w:hAnsi="Arial" w:cs="Arial"/>
          <w:b/>
          <w:color w:val="000000" w:themeColor="text1"/>
          <w:sz w:val="20"/>
          <w:szCs w:val="20"/>
        </w:rPr>
        <w:t xml:space="preserve">Prijavitelj se lahko na javni razpis prijavi z več vlogami po posameznih ukrepih </w:t>
      </w:r>
      <w:r w:rsidRPr="00D73AD1">
        <w:rPr>
          <w:rFonts w:ascii="Arial" w:hAnsi="Arial" w:cs="Arial"/>
          <w:color w:val="000000" w:themeColor="text1"/>
          <w:sz w:val="20"/>
          <w:szCs w:val="20"/>
        </w:rPr>
        <w:t>(npr. za U</w:t>
      </w:r>
      <w:r w:rsidR="00EA0AFC" w:rsidRPr="00D73AD1">
        <w:rPr>
          <w:rFonts w:ascii="Arial" w:hAnsi="Arial" w:cs="Arial"/>
          <w:color w:val="000000" w:themeColor="text1"/>
          <w:sz w:val="20"/>
          <w:szCs w:val="20"/>
        </w:rPr>
        <w:t>krep</w:t>
      </w:r>
      <w:r w:rsidRPr="00D73AD1">
        <w:rPr>
          <w:rFonts w:ascii="Arial" w:hAnsi="Arial" w:cs="Arial"/>
          <w:color w:val="000000" w:themeColor="text1"/>
          <w:sz w:val="20"/>
          <w:szCs w:val="20"/>
        </w:rPr>
        <w:t xml:space="preserve"> 1 in za Ukrep 4,…)</w:t>
      </w:r>
      <w:r w:rsidRPr="00D73AD1">
        <w:rPr>
          <w:rFonts w:ascii="Arial" w:hAnsi="Arial" w:cs="Arial"/>
          <w:b/>
          <w:color w:val="000000" w:themeColor="text1"/>
          <w:sz w:val="20"/>
          <w:szCs w:val="20"/>
        </w:rPr>
        <w:t xml:space="preserve">, vendar morajo biti vloge na razpis vložene posebej za vsak ukrep </w:t>
      </w:r>
      <w:r w:rsidRPr="00D73AD1">
        <w:rPr>
          <w:rFonts w:ascii="Arial" w:hAnsi="Arial" w:cs="Arial"/>
          <w:color w:val="000000" w:themeColor="text1"/>
          <w:sz w:val="20"/>
          <w:szCs w:val="20"/>
        </w:rPr>
        <w:t xml:space="preserve">(vsaka v svoji pisemski ovojnici). </w:t>
      </w:r>
      <w:r w:rsidR="00A619BF" w:rsidRPr="00D73AD1">
        <w:rPr>
          <w:rFonts w:ascii="Arial" w:hAnsi="Arial" w:cs="Arial"/>
          <w:color w:val="000000" w:themeColor="text1"/>
          <w:sz w:val="20"/>
          <w:szCs w:val="20"/>
        </w:rPr>
        <w:t xml:space="preserve">V primeru, da se znotraj posameznega ukrepa prijavljate z več projekti, mora biti vsak projekt na svojih obrazcih. </w:t>
      </w:r>
      <w:r w:rsidRPr="00D73AD1">
        <w:rPr>
          <w:rFonts w:ascii="Arial" w:hAnsi="Arial" w:cs="Arial"/>
          <w:color w:val="000000" w:themeColor="text1"/>
          <w:sz w:val="20"/>
          <w:szCs w:val="20"/>
        </w:rPr>
        <w:t>Prijava mora vsebovati vse zahtevane priloge oziroma dokazila, ki so navedena v razpisnem obrazcu. Tako izdelana prijava bo obravnavana kot popolna.</w:t>
      </w:r>
    </w:p>
    <w:p w14:paraId="3693616E" w14:textId="77777777" w:rsidR="00EB16BD" w:rsidRPr="00D73AD1" w:rsidRDefault="00EB16BD" w:rsidP="000D2BD5">
      <w:pPr>
        <w:autoSpaceDE w:val="0"/>
        <w:autoSpaceDN w:val="0"/>
        <w:adjustRightInd w:val="0"/>
        <w:spacing w:line="276" w:lineRule="auto"/>
        <w:jc w:val="both"/>
        <w:rPr>
          <w:rFonts w:ascii="Arial" w:hAnsi="Arial" w:cs="Arial"/>
          <w:b/>
          <w:color w:val="000000" w:themeColor="text1"/>
          <w:sz w:val="20"/>
          <w:szCs w:val="20"/>
        </w:rPr>
      </w:pPr>
    </w:p>
    <w:p w14:paraId="78798739" w14:textId="357A795E" w:rsidR="00C03643" w:rsidRPr="00D73AD1" w:rsidRDefault="00EB16BD" w:rsidP="000D2BD5">
      <w:pPr>
        <w:autoSpaceDE w:val="0"/>
        <w:autoSpaceDN w:val="0"/>
        <w:adjustRightInd w:val="0"/>
        <w:spacing w:line="276" w:lineRule="auto"/>
        <w:jc w:val="both"/>
        <w:rPr>
          <w:rFonts w:ascii="Arial" w:hAnsi="Arial" w:cs="Arial"/>
          <w:color w:val="000000" w:themeColor="text1"/>
          <w:sz w:val="20"/>
          <w:szCs w:val="20"/>
        </w:rPr>
      </w:pPr>
      <w:r w:rsidRPr="00D73AD1">
        <w:rPr>
          <w:rFonts w:ascii="Arial" w:hAnsi="Arial" w:cs="Arial"/>
          <w:b/>
          <w:color w:val="000000" w:themeColor="text1"/>
          <w:sz w:val="20"/>
          <w:szCs w:val="20"/>
        </w:rPr>
        <w:t>Prijava na razpis mora biti izdelana izključno na obrazcih za posamezni ukrep, ki so sestavni del razpisne dokumentacije.</w:t>
      </w:r>
      <w:r w:rsidRPr="00D73AD1">
        <w:rPr>
          <w:rFonts w:ascii="Arial" w:hAnsi="Arial" w:cs="Arial"/>
          <w:color w:val="000000" w:themeColor="text1"/>
          <w:sz w:val="20"/>
          <w:szCs w:val="20"/>
        </w:rPr>
        <w:t xml:space="preserve"> Obrazci morajo biti izpolnjeni v slovenskem jeziku. Obrazce se izpolni v celoti, v skladu z razpisno dokumentacijo. Obveznih sestavnih delov iz obrazcev prijavitelj ne sme izbrisati. Prijavitelj v obrazce vpiše ustrezne podatke ali jih ustrezno označi. </w:t>
      </w:r>
    </w:p>
    <w:p w14:paraId="2C7B2A11" w14:textId="77777777" w:rsidR="00C03643" w:rsidRPr="00D73AD1" w:rsidRDefault="00C03643" w:rsidP="000D2BD5">
      <w:pPr>
        <w:autoSpaceDE w:val="0"/>
        <w:autoSpaceDN w:val="0"/>
        <w:adjustRightInd w:val="0"/>
        <w:spacing w:line="276" w:lineRule="auto"/>
        <w:jc w:val="both"/>
        <w:rPr>
          <w:rFonts w:ascii="Arial" w:hAnsi="Arial" w:cs="Arial"/>
          <w:b/>
          <w:color w:val="000000" w:themeColor="text1"/>
          <w:sz w:val="20"/>
          <w:szCs w:val="20"/>
        </w:rPr>
      </w:pPr>
    </w:p>
    <w:p w14:paraId="4F0D97AC" w14:textId="3C5737F4" w:rsidR="00EB16BD" w:rsidRPr="00D73AD1" w:rsidRDefault="00EB16BD" w:rsidP="000D2BD5">
      <w:pPr>
        <w:autoSpaceDE w:val="0"/>
        <w:autoSpaceDN w:val="0"/>
        <w:adjustRightInd w:val="0"/>
        <w:spacing w:line="276" w:lineRule="auto"/>
        <w:jc w:val="both"/>
        <w:rPr>
          <w:rFonts w:ascii="Arial" w:hAnsi="Arial" w:cs="Arial"/>
          <w:color w:val="000000" w:themeColor="text1"/>
          <w:sz w:val="20"/>
          <w:szCs w:val="20"/>
        </w:rPr>
      </w:pPr>
      <w:r w:rsidRPr="00D73AD1">
        <w:rPr>
          <w:rFonts w:ascii="Arial" w:hAnsi="Arial" w:cs="Arial"/>
          <w:b/>
          <w:color w:val="000000" w:themeColor="text1"/>
          <w:sz w:val="20"/>
          <w:szCs w:val="20"/>
        </w:rPr>
        <w:t xml:space="preserve">Posebej opozarjamo na vpis podatkov in podpis vseh </w:t>
      </w:r>
      <w:r w:rsidR="00C03643" w:rsidRPr="00D73AD1">
        <w:rPr>
          <w:rFonts w:ascii="Arial" w:hAnsi="Arial" w:cs="Arial"/>
          <w:b/>
          <w:color w:val="000000" w:themeColor="text1"/>
          <w:sz w:val="20"/>
          <w:szCs w:val="20"/>
        </w:rPr>
        <w:t xml:space="preserve">IZJAV </w:t>
      </w:r>
      <w:r w:rsidRPr="00D73AD1">
        <w:rPr>
          <w:rFonts w:ascii="Arial" w:hAnsi="Arial" w:cs="Arial"/>
          <w:b/>
          <w:color w:val="000000" w:themeColor="text1"/>
          <w:sz w:val="20"/>
          <w:szCs w:val="20"/>
        </w:rPr>
        <w:t>v posameznem obrazcu.</w:t>
      </w:r>
      <w:r w:rsidRPr="00D73AD1">
        <w:rPr>
          <w:rFonts w:ascii="Arial" w:hAnsi="Arial" w:cs="Arial"/>
          <w:color w:val="000000" w:themeColor="text1"/>
          <w:sz w:val="20"/>
          <w:szCs w:val="20"/>
        </w:rPr>
        <w:t xml:space="preserve"> Le tako bo možno na podlagi pravilno izpolnjenih obrazcev, vloge ustrezno oceniti in točkovati po objavljenih meril. </w:t>
      </w:r>
    </w:p>
    <w:p w14:paraId="578082BD" w14:textId="77777777" w:rsidR="00EB16BD" w:rsidRPr="00D73AD1" w:rsidRDefault="00EB16BD" w:rsidP="000D2BD5">
      <w:pPr>
        <w:autoSpaceDE w:val="0"/>
        <w:autoSpaceDN w:val="0"/>
        <w:adjustRightInd w:val="0"/>
        <w:spacing w:line="276" w:lineRule="auto"/>
        <w:jc w:val="both"/>
        <w:rPr>
          <w:rFonts w:ascii="Arial" w:hAnsi="Arial" w:cs="Arial"/>
          <w:color w:val="000000" w:themeColor="text1"/>
          <w:sz w:val="20"/>
          <w:szCs w:val="20"/>
        </w:rPr>
      </w:pPr>
    </w:p>
    <w:p w14:paraId="67C1E72B" w14:textId="77777777" w:rsidR="00C03643" w:rsidRPr="00D73AD1" w:rsidRDefault="00EB16BD" w:rsidP="000D2BD5">
      <w:pPr>
        <w:autoSpaceDE w:val="0"/>
        <w:autoSpaceDN w:val="0"/>
        <w:adjustRightInd w:val="0"/>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 xml:space="preserve">Obrazci morajo biti podpisani s strani zakonitega zastopnika in žigosani (v kolikor podjetje pri poslovanju uporablja žig) na vseh mestih, kjer je to na obrazcu in izjavah predvideno. </w:t>
      </w:r>
    </w:p>
    <w:p w14:paraId="49B81440" w14:textId="77777777" w:rsidR="00C03643" w:rsidRPr="00D73AD1" w:rsidRDefault="00C03643" w:rsidP="000D2BD5">
      <w:pPr>
        <w:autoSpaceDE w:val="0"/>
        <w:autoSpaceDN w:val="0"/>
        <w:adjustRightInd w:val="0"/>
        <w:spacing w:line="276" w:lineRule="auto"/>
        <w:jc w:val="both"/>
        <w:rPr>
          <w:rFonts w:ascii="Arial" w:hAnsi="Arial" w:cs="Arial"/>
          <w:color w:val="000000" w:themeColor="text1"/>
          <w:sz w:val="20"/>
          <w:szCs w:val="20"/>
        </w:rPr>
      </w:pPr>
    </w:p>
    <w:p w14:paraId="78248405" w14:textId="14CE4EF7" w:rsidR="00EB16BD" w:rsidRPr="00D73AD1" w:rsidRDefault="00EB16BD" w:rsidP="000D2BD5">
      <w:pPr>
        <w:autoSpaceDE w:val="0"/>
        <w:autoSpaceDN w:val="0"/>
        <w:adjustRightInd w:val="0"/>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Priloženega vzorca pogodbe o dodelitvi pomoči ni potrebno parafirati oz</w:t>
      </w:r>
      <w:r w:rsidR="00CF26A3" w:rsidRPr="00D73AD1">
        <w:rPr>
          <w:rFonts w:ascii="Arial" w:hAnsi="Arial" w:cs="Arial"/>
          <w:color w:val="000000" w:themeColor="text1"/>
          <w:sz w:val="20"/>
          <w:szCs w:val="20"/>
        </w:rPr>
        <w:t xml:space="preserve">iroma </w:t>
      </w:r>
      <w:r w:rsidRPr="00D73AD1">
        <w:rPr>
          <w:rFonts w:ascii="Arial" w:hAnsi="Arial" w:cs="Arial"/>
          <w:color w:val="000000" w:themeColor="text1"/>
          <w:sz w:val="20"/>
          <w:szCs w:val="20"/>
        </w:rPr>
        <w:t>podpisati.</w:t>
      </w:r>
    </w:p>
    <w:p w14:paraId="2BE99B38" w14:textId="77777777" w:rsidR="00EB16BD" w:rsidRPr="00D73AD1" w:rsidRDefault="00EB16BD" w:rsidP="000D2BD5">
      <w:pPr>
        <w:pStyle w:val="TEKST"/>
        <w:spacing w:line="276" w:lineRule="auto"/>
        <w:rPr>
          <w:rFonts w:ascii="Arial" w:hAnsi="Arial" w:cs="Arial"/>
          <w:color w:val="000000" w:themeColor="text1"/>
          <w:sz w:val="20"/>
          <w:szCs w:val="20"/>
        </w:rPr>
      </w:pPr>
    </w:p>
    <w:p w14:paraId="3BF4804C" w14:textId="1B14F0D5" w:rsidR="00EB16BD" w:rsidRPr="00D73AD1" w:rsidRDefault="00EB16BD" w:rsidP="000D2BD5">
      <w:pPr>
        <w:pStyle w:val="TEKST"/>
        <w:spacing w:line="276" w:lineRule="auto"/>
        <w:rPr>
          <w:rFonts w:ascii="Arial" w:hAnsi="Arial" w:cs="Arial"/>
          <w:color w:val="000000" w:themeColor="text1"/>
          <w:sz w:val="20"/>
          <w:szCs w:val="20"/>
        </w:rPr>
      </w:pPr>
      <w:r w:rsidRPr="00D73AD1">
        <w:rPr>
          <w:rFonts w:ascii="Arial" w:hAnsi="Arial" w:cs="Arial"/>
          <w:color w:val="000000" w:themeColor="text1"/>
          <w:sz w:val="20"/>
          <w:szCs w:val="20"/>
        </w:rPr>
        <w:t xml:space="preserve">K vlogi je potrebno </w:t>
      </w:r>
      <w:r w:rsidRPr="00D73AD1">
        <w:rPr>
          <w:rFonts w:ascii="Arial" w:hAnsi="Arial" w:cs="Arial"/>
          <w:b/>
          <w:color w:val="000000" w:themeColor="text1"/>
          <w:sz w:val="20"/>
          <w:szCs w:val="20"/>
        </w:rPr>
        <w:t xml:space="preserve">priložiti </w:t>
      </w:r>
      <w:r w:rsidR="00DB538A" w:rsidRPr="00D73AD1">
        <w:rPr>
          <w:rFonts w:ascii="Arial" w:hAnsi="Arial" w:cs="Arial"/>
          <w:b/>
          <w:color w:val="000000" w:themeColor="text1"/>
          <w:sz w:val="20"/>
          <w:szCs w:val="20"/>
        </w:rPr>
        <w:t xml:space="preserve">vsa </w:t>
      </w:r>
      <w:r w:rsidRPr="00D73AD1">
        <w:rPr>
          <w:rFonts w:ascii="Arial" w:hAnsi="Arial" w:cs="Arial"/>
          <w:b/>
          <w:color w:val="000000" w:themeColor="text1"/>
          <w:sz w:val="20"/>
          <w:szCs w:val="20"/>
        </w:rPr>
        <w:t>ustrezna</w:t>
      </w:r>
      <w:r w:rsidRPr="00D73AD1">
        <w:rPr>
          <w:rFonts w:ascii="Arial" w:hAnsi="Arial" w:cs="Arial"/>
          <w:color w:val="000000" w:themeColor="text1"/>
          <w:sz w:val="20"/>
          <w:szCs w:val="20"/>
        </w:rPr>
        <w:t xml:space="preserve"> </w:t>
      </w:r>
      <w:r w:rsidRPr="00D73AD1">
        <w:rPr>
          <w:rFonts w:ascii="Arial" w:hAnsi="Arial" w:cs="Arial"/>
          <w:b/>
          <w:color w:val="000000" w:themeColor="text1"/>
          <w:sz w:val="20"/>
          <w:szCs w:val="20"/>
        </w:rPr>
        <w:t>dokazila in priloge</w:t>
      </w:r>
      <w:r w:rsidRPr="00D73AD1">
        <w:rPr>
          <w:rFonts w:ascii="Arial" w:hAnsi="Arial" w:cs="Arial"/>
          <w:color w:val="000000" w:themeColor="text1"/>
          <w:sz w:val="20"/>
          <w:szCs w:val="20"/>
        </w:rPr>
        <w:t xml:space="preserve">, zahtevane po posameznih ukrepih (navedeno na koncu posameznega obrazca). Tako izdelana prijava bo obravnavana kot popolna. Dokazila morajo biti </w:t>
      </w:r>
      <w:r w:rsidRPr="00D73AD1">
        <w:rPr>
          <w:rFonts w:ascii="Arial" w:hAnsi="Arial" w:cs="Arial"/>
          <w:bCs/>
          <w:color w:val="000000" w:themeColor="text1"/>
          <w:sz w:val="20"/>
          <w:szCs w:val="20"/>
        </w:rPr>
        <w:t>preverljiva</w:t>
      </w:r>
      <w:r w:rsidRPr="00D73AD1">
        <w:rPr>
          <w:rFonts w:ascii="Arial" w:hAnsi="Arial" w:cs="Arial"/>
          <w:color w:val="000000" w:themeColor="text1"/>
          <w:sz w:val="20"/>
          <w:szCs w:val="20"/>
        </w:rPr>
        <w:t xml:space="preserve">. </w:t>
      </w:r>
    </w:p>
    <w:p w14:paraId="2DEAABFE" w14:textId="77777777" w:rsidR="00EB16BD" w:rsidRPr="00D73AD1" w:rsidRDefault="00EB16BD" w:rsidP="000D2BD5">
      <w:pPr>
        <w:pStyle w:val="TEKST"/>
        <w:spacing w:line="276" w:lineRule="auto"/>
        <w:rPr>
          <w:rFonts w:ascii="Arial" w:hAnsi="Arial" w:cs="Arial"/>
          <w:color w:val="000000" w:themeColor="text1"/>
          <w:sz w:val="20"/>
          <w:szCs w:val="20"/>
        </w:rPr>
      </w:pPr>
    </w:p>
    <w:p w14:paraId="0699E33D" w14:textId="0FBEBC1A" w:rsidR="006B59A8" w:rsidRPr="00D73AD1" w:rsidRDefault="00EB16BD" w:rsidP="000D2BD5">
      <w:pPr>
        <w:pStyle w:val="Brezrazmikov"/>
        <w:spacing w:line="276" w:lineRule="auto"/>
        <w:jc w:val="both"/>
        <w:rPr>
          <w:rFonts w:ascii="Arial" w:hAnsi="Arial" w:cs="Arial"/>
          <w:color w:val="000000" w:themeColor="text1"/>
          <w:sz w:val="20"/>
          <w:szCs w:val="20"/>
        </w:rPr>
      </w:pPr>
      <w:r w:rsidRPr="00D73AD1">
        <w:rPr>
          <w:rFonts w:ascii="Arial" w:hAnsi="Arial" w:cs="Arial"/>
          <w:b/>
          <w:color w:val="000000" w:themeColor="text1"/>
          <w:sz w:val="20"/>
          <w:szCs w:val="20"/>
        </w:rPr>
        <w:t xml:space="preserve">Prijavitelji naj bodo pozorni tudi na </w:t>
      </w:r>
      <w:r w:rsidR="00C83564" w:rsidRPr="00D73AD1">
        <w:rPr>
          <w:rFonts w:ascii="Arial" w:hAnsi="Arial" w:cs="Arial"/>
          <w:b/>
          <w:color w:val="000000" w:themeColor="text1"/>
          <w:sz w:val="20"/>
          <w:szCs w:val="20"/>
        </w:rPr>
        <w:t xml:space="preserve">POGOJE </w:t>
      </w:r>
      <w:r w:rsidRPr="00D73AD1">
        <w:rPr>
          <w:rFonts w:ascii="Arial" w:hAnsi="Arial" w:cs="Arial"/>
          <w:b/>
          <w:color w:val="000000" w:themeColor="text1"/>
          <w:sz w:val="20"/>
          <w:szCs w:val="20"/>
        </w:rPr>
        <w:t>za kandidiranje, navedene v razpisu</w:t>
      </w:r>
      <w:r w:rsidR="00C03643" w:rsidRPr="00D73AD1">
        <w:rPr>
          <w:rFonts w:ascii="Arial" w:hAnsi="Arial" w:cs="Arial"/>
          <w:b/>
          <w:color w:val="000000" w:themeColor="text1"/>
          <w:sz w:val="20"/>
          <w:szCs w:val="20"/>
        </w:rPr>
        <w:t xml:space="preserve"> in</w:t>
      </w:r>
      <w:r w:rsidRPr="00D73AD1">
        <w:rPr>
          <w:rFonts w:ascii="Arial" w:hAnsi="Arial" w:cs="Arial"/>
          <w:b/>
          <w:color w:val="000000" w:themeColor="text1"/>
          <w:sz w:val="20"/>
          <w:szCs w:val="20"/>
        </w:rPr>
        <w:t xml:space="preserve"> na </w:t>
      </w:r>
      <w:r w:rsidR="00C83564" w:rsidRPr="00D73AD1">
        <w:rPr>
          <w:rFonts w:ascii="Arial" w:hAnsi="Arial" w:cs="Arial"/>
          <w:b/>
          <w:color w:val="000000" w:themeColor="text1"/>
          <w:sz w:val="20"/>
          <w:szCs w:val="20"/>
        </w:rPr>
        <w:t>UPRAVIČENE STROŠKE</w:t>
      </w:r>
      <w:r w:rsidRPr="00D73AD1">
        <w:rPr>
          <w:rFonts w:ascii="Arial" w:hAnsi="Arial" w:cs="Arial"/>
          <w:b/>
          <w:color w:val="000000" w:themeColor="text1"/>
          <w:sz w:val="20"/>
          <w:szCs w:val="20"/>
        </w:rPr>
        <w:t>, ki se upoštevajo po tem razpisu</w:t>
      </w:r>
      <w:r w:rsidR="00C03643" w:rsidRPr="00D73AD1">
        <w:rPr>
          <w:rFonts w:ascii="Arial" w:hAnsi="Arial" w:cs="Arial"/>
          <w:b/>
          <w:color w:val="000000" w:themeColor="text1"/>
          <w:sz w:val="20"/>
          <w:szCs w:val="20"/>
        </w:rPr>
        <w:t xml:space="preserve">, prav tako pa na </w:t>
      </w:r>
      <w:r w:rsidR="00C83564" w:rsidRPr="00D73AD1">
        <w:rPr>
          <w:rFonts w:ascii="Arial" w:hAnsi="Arial" w:cs="Arial"/>
          <w:b/>
          <w:color w:val="000000" w:themeColor="text1"/>
          <w:sz w:val="20"/>
          <w:szCs w:val="20"/>
        </w:rPr>
        <w:t>ČASOVNO OBDOBJE</w:t>
      </w:r>
      <w:r w:rsidR="00C03643" w:rsidRPr="00D73AD1">
        <w:rPr>
          <w:rFonts w:ascii="Arial" w:hAnsi="Arial" w:cs="Arial"/>
          <w:b/>
          <w:color w:val="000000" w:themeColor="text1"/>
          <w:sz w:val="20"/>
          <w:szCs w:val="20"/>
        </w:rPr>
        <w:t>, za katerega se lahko uveljavljajo stroški po tem razpisu.</w:t>
      </w:r>
      <w:r w:rsidR="00C03643" w:rsidRPr="00D73AD1">
        <w:rPr>
          <w:rFonts w:ascii="Arial" w:hAnsi="Arial" w:cs="Arial"/>
          <w:color w:val="000000" w:themeColor="text1"/>
          <w:sz w:val="20"/>
          <w:szCs w:val="20"/>
        </w:rPr>
        <w:t xml:space="preserve"> </w:t>
      </w:r>
      <w:r w:rsidR="00393D79">
        <w:rPr>
          <w:rFonts w:ascii="Arial" w:hAnsi="Arial" w:cs="Arial"/>
          <w:color w:val="000000" w:themeColor="text1"/>
          <w:sz w:val="20"/>
          <w:szCs w:val="20"/>
        </w:rPr>
        <w:t xml:space="preserve">Npr. za Ukrep 1 je določen spodnji in zgornji znesek investicije, s katero je možno kandidirati na razpis, pri Ukrepu 4 </w:t>
      </w:r>
      <w:r w:rsidR="00A93B65">
        <w:rPr>
          <w:rFonts w:ascii="Arial" w:hAnsi="Arial" w:cs="Arial"/>
          <w:color w:val="000000" w:themeColor="text1"/>
          <w:sz w:val="20"/>
          <w:szCs w:val="20"/>
        </w:rPr>
        <w:t xml:space="preserve">gre za </w:t>
      </w:r>
      <w:r w:rsidR="00A93B65" w:rsidRPr="00D73AD1">
        <w:rPr>
          <w:rFonts w:ascii="Arial" w:hAnsi="Arial" w:cs="Arial"/>
          <w:color w:val="000000" w:themeColor="text1"/>
          <w:sz w:val="20"/>
        </w:rPr>
        <w:t>zaposlite</w:t>
      </w:r>
      <w:r w:rsidR="00A93B65">
        <w:rPr>
          <w:rFonts w:ascii="Arial" w:hAnsi="Arial" w:cs="Arial"/>
          <w:color w:val="000000" w:themeColor="text1"/>
          <w:sz w:val="20"/>
        </w:rPr>
        <w:t>v</w:t>
      </w:r>
      <w:r w:rsidR="00A93B65" w:rsidRPr="00D73AD1">
        <w:rPr>
          <w:rFonts w:ascii="Arial" w:hAnsi="Arial" w:cs="Arial"/>
          <w:color w:val="000000" w:themeColor="text1"/>
          <w:sz w:val="20"/>
        </w:rPr>
        <w:t xml:space="preserve"> registriran</w:t>
      </w:r>
      <w:r w:rsidR="00A93B65">
        <w:rPr>
          <w:rFonts w:ascii="Arial" w:hAnsi="Arial" w:cs="Arial"/>
          <w:color w:val="000000" w:themeColor="text1"/>
          <w:sz w:val="20"/>
        </w:rPr>
        <w:t>o</w:t>
      </w:r>
      <w:r w:rsidR="00A93B65" w:rsidRPr="00D73AD1">
        <w:rPr>
          <w:rFonts w:ascii="Arial" w:hAnsi="Arial" w:cs="Arial"/>
          <w:color w:val="000000" w:themeColor="text1"/>
          <w:sz w:val="20"/>
        </w:rPr>
        <w:t xml:space="preserve"> brezposelne osebe s stalnim bivališčem na območju občine</w:t>
      </w:r>
      <w:r w:rsidR="00A93B65">
        <w:rPr>
          <w:rFonts w:ascii="Arial" w:hAnsi="Arial" w:cs="Arial"/>
          <w:color w:val="000000" w:themeColor="text1"/>
          <w:sz w:val="20"/>
        </w:rPr>
        <w:t xml:space="preserve"> in podobno.</w:t>
      </w:r>
    </w:p>
    <w:p w14:paraId="1033A717" w14:textId="77777777" w:rsidR="00402883" w:rsidRPr="00D73AD1" w:rsidRDefault="00402883" w:rsidP="000D2BD5">
      <w:pPr>
        <w:autoSpaceDE w:val="0"/>
        <w:autoSpaceDN w:val="0"/>
        <w:adjustRightInd w:val="0"/>
        <w:spacing w:line="276" w:lineRule="auto"/>
        <w:jc w:val="both"/>
        <w:rPr>
          <w:rFonts w:ascii="Arial" w:hAnsi="Arial" w:cs="Arial"/>
          <w:b/>
          <w:color w:val="000000" w:themeColor="text1"/>
          <w:sz w:val="20"/>
          <w:szCs w:val="20"/>
        </w:rPr>
      </w:pPr>
    </w:p>
    <w:p w14:paraId="66D3E57D" w14:textId="289DE643" w:rsidR="00402883" w:rsidRPr="00D73AD1" w:rsidRDefault="00402883" w:rsidP="000D2BD5">
      <w:pPr>
        <w:autoSpaceDE w:val="0"/>
        <w:autoSpaceDN w:val="0"/>
        <w:adjustRightInd w:val="0"/>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 xml:space="preserve">Za razpisane ukrepe velja, da se pomoč dodeljuje za že izvedene in že plačane aktivnosti. </w:t>
      </w:r>
    </w:p>
    <w:p w14:paraId="4C976810" w14:textId="6B40C6A2" w:rsidR="00402883" w:rsidRPr="00D73AD1" w:rsidRDefault="00402883" w:rsidP="000D2BD5">
      <w:pPr>
        <w:autoSpaceDE w:val="0"/>
        <w:autoSpaceDN w:val="0"/>
        <w:adjustRightInd w:val="0"/>
        <w:spacing w:line="276" w:lineRule="auto"/>
        <w:jc w:val="both"/>
        <w:rPr>
          <w:rFonts w:ascii="Arial" w:hAnsi="Arial" w:cs="Arial"/>
          <w:b/>
          <w:color w:val="000000" w:themeColor="text1"/>
          <w:sz w:val="20"/>
          <w:szCs w:val="20"/>
        </w:rPr>
      </w:pPr>
    </w:p>
    <w:p w14:paraId="6A17DC33" w14:textId="1CBAC38B" w:rsidR="00402883" w:rsidRPr="00D73AD1" w:rsidRDefault="00402883" w:rsidP="000D2BD5">
      <w:pPr>
        <w:pStyle w:val="Brezrazmikov"/>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lastRenderedPageBreak/>
        <w:t xml:space="preserve">Prijavitelji lahko uveljavljajo pomoči de </w:t>
      </w:r>
      <w:proofErr w:type="spellStart"/>
      <w:r w:rsidRPr="00D73AD1">
        <w:rPr>
          <w:rFonts w:ascii="Arial" w:hAnsi="Arial" w:cs="Arial"/>
          <w:b/>
          <w:color w:val="000000" w:themeColor="text1"/>
          <w:sz w:val="20"/>
          <w:szCs w:val="20"/>
        </w:rPr>
        <w:t>minimis</w:t>
      </w:r>
      <w:proofErr w:type="spellEnd"/>
      <w:r w:rsidRPr="00D73AD1">
        <w:rPr>
          <w:rFonts w:ascii="Arial" w:hAnsi="Arial" w:cs="Arial"/>
          <w:b/>
          <w:color w:val="000000" w:themeColor="text1"/>
          <w:sz w:val="20"/>
          <w:szCs w:val="20"/>
        </w:rPr>
        <w:t xml:space="preserve"> za stroške iz obdobja od </w:t>
      </w:r>
      <w:r w:rsidR="001D739C" w:rsidRPr="00D73AD1">
        <w:rPr>
          <w:rFonts w:ascii="Arial" w:hAnsi="Arial" w:cs="Arial"/>
          <w:b/>
          <w:color w:val="000000" w:themeColor="text1"/>
          <w:sz w:val="20"/>
          <w:szCs w:val="20"/>
        </w:rPr>
        <w:t xml:space="preserve">26. 9. 2023 </w:t>
      </w:r>
      <w:r w:rsidRPr="00D73AD1">
        <w:rPr>
          <w:rFonts w:ascii="Arial" w:hAnsi="Arial" w:cs="Arial"/>
          <w:b/>
          <w:color w:val="000000" w:themeColor="text1"/>
          <w:sz w:val="20"/>
          <w:szCs w:val="20"/>
        </w:rPr>
        <w:t xml:space="preserve">(zaključek lanskega razpisa) do vključno </w:t>
      </w:r>
      <w:r w:rsidR="006B7557">
        <w:rPr>
          <w:rFonts w:ascii="Arial" w:hAnsi="Arial" w:cs="Arial"/>
          <w:b/>
          <w:color w:val="000000" w:themeColor="text1"/>
          <w:sz w:val="20"/>
          <w:szCs w:val="20"/>
        </w:rPr>
        <w:t>1</w:t>
      </w:r>
      <w:r w:rsidR="007B5FBB" w:rsidRPr="00D73AD1">
        <w:rPr>
          <w:rFonts w:ascii="Arial" w:hAnsi="Arial" w:cs="Arial"/>
          <w:b/>
          <w:color w:val="000000" w:themeColor="text1"/>
          <w:sz w:val="20"/>
          <w:szCs w:val="20"/>
        </w:rPr>
        <w:t>. 10.</w:t>
      </w:r>
      <w:r w:rsidRPr="00D73AD1">
        <w:rPr>
          <w:rFonts w:ascii="Arial" w:hAnsi="Arial" w:cs="Arial"/>
          <w:b/>
          <w:color w:val="000000" w:themeColor="text1"/>
          <w:sz w:val="20"/>
          <w:szCs w:val="20"/>
        </w:rPr>
        <w:t xml:space="preserve"> 202</w:t>
      </w:r>
      <w:r w:rsidR="0067038C" w:rsidRPr="00D73AD1">
        <w:rPr>
          <w:rFonts w:ascii="Arial" w:hAnsi="Arial" w:cs="Arial"/>
          <w:b/>
          <w:color w:val="000000" w:themeColor="text1"/>
          <w:sz w:val="20"/>
          <w:szCs w:val="20"/>
        </w:rPr>
        <w:t>4</w:t>
      </w:r>
      <w:r w:rsidRPr="00D73AD1">
        <w:rPr>
          <w:rFonts w:ascii="Arial" w:hAnsi="Arial" w:cs="Arial"/>
          <w:b/>
          <w:color w:val="000000" w:themeColor="text1"/>
          <w:sz w:val="20"/>
          <w:szCs w:val="20"/>
        </w:rPr>
        <w:t xml:space="preserve"> ter za realizacijo samozaposlitev, odpiranje novih delovnih mest in zaposlovanje mladih </w:t>
      </w:r>
      <w:r w:rsidR="007B5FBB" w:rsidRPr="00D73AD1">
        <w:rPr>
          <w:rFonts w:ascii="Arial" w:hAnsi="Arial" w:cs="Arial"/>
          <w:b/>
          <w:color w:val="000000" w:themeColor="text1"/>
          <w:sz w:val="20"/>
          <w:szCs w:val="20"/>
        </w:rPr>
        <w:t xml:space="preserve">v obdobju </w:t>
      </w:r>
      <w:r w:rsidRPr="00D73AD1">
        <w:rPr>
          <w:rFonts w:ascii="Arial" w:hAnsi="Arial" w:cs="Arial"/>
          <w:b/>
          <w:color w:val="000000" w:themeColor="text1"/>
          <w:sz w:val="20"/>
          <w:szCs w:val="20"/>
        </w:rPr>
        <w:t xml:space="preserve">od </w:t>
      </w:r>
      <w:r w:rsidR="001D739C" w:rsidRPr="00D73AD1">
        <w:rPr>
          <w:rFonts w:ascii="Arial" w:hAnsi="Arial" w:cs="Arial"/>
          <w:b/>
          <w:color w:val="000000" w:themeColor="text1"/>
          <w:sz w:val="20"/>
          <w:szCs w:val="20"/>
        </w:rPr>
        <w:t xml:space="preserve">26. 9. 2023 </w:t>
      </w:r>
      <w:r w:rsidRPr="00D73AD1">
        <w:rPr>
          <w:rFonts w:ascii="Arial" w:hAnsi="Arial" w:cs="Arial"/>
          <w:b/>
          <w:color w:val="000000" w:themeColor="text1"/>
          <w:sz w:val="20"/>
          <w:szCs w:val="20"/>
        </w:rPr>
        <w:t xml:space="preserve">(zaključek lanskega razpisa) do vključno </w:t>
      </w:r>
      <w:r w:rsidR="006B7557">
        <w:rPr>
          <w:rFonts w:ascii="Arial" w:hAnsi="Arial" w:cs="Arial"/>
          <w:b/>
          <w:color w:val="000000" w:themeColor="text1"/>
          <w:sz w:val="20"/>
          <w:szCs w:val="20"/>
        </w:rPr>
        <w:t>1</w:t>
      </w:r>
      <w:r w:rsidR="007B5FBB" w:rsidRPr="00D73AD1">
        <w:rPr>
          <w:rFonts w:ascii="Arial" w:hAnsi="Arial" w:cs="Arial"/>
          <w:b/>
          <w:color w:val="000000" w:themeColor="text1"/>
          <w:sz w:val="20"/>
          <w:szCs w:val="20"/>
        </w:rPr>
        <w:t xml:space="preserve">. 10. </w:t>
      </w:r>
      <w:r w:rsidRPr="00D73AD1">
        <w:rPr>
          <w:rFonts w:ascii="Arial" w:hAnsi="Arial" w:cs="Arial"/>
          <w:b/>
          <w:color w:val="000000" w:themeColor="text1"/>
          <w:sz w:val="20"/>
          <w:szCs w:val="20"/>
        </w:rPr>
        <w:t>202</w:t>
      </w:r>
      <w:r w:rsidR="0067038C" w:rsidRPr="00D73AD1">
        <w:rPr>
          <w:rFonts w:ascii="Arial" w:hAnsi="Arial" w:cs="Arial"/>
          <w:b/>
          <w:color w:val="000000" w:themeColor="text1"/>
          <w:sz w:val="20"/>
          <w:szCs w:val="20"/>
        </w:rPr>
        <w:t>4</w:t>
      </w:r>
      <w:r w:rsidRPr="00D73AD1">
        <w:rPr>
          <w:rFonts w:ascii="Arial" w:hAnsi="Arial" w:cs="Arial"/>
          <w:b/>
          <w:color w:val="000000" w:themeColor="text1"/>
          <w:sz w:val="20"/>
          <w:szCs w:val="20"/>
        </w:rPr>
        <w:t xml:space="preserve">. </w:t>
      </w:r>
      <w:r w:rsidR="00DB43DB" w:rsidRPr="00D73AD1">
        <w:rPr>
          <w:rFonts w:ascii="Arial" w:hAnsi="Arial" w:cs="Arial"/>
          <w:color w:val="000000" w:themeColor="text1"/>
          <w:sz w:val="20"/>
          <w:szCs w:val="20"/>
        </w:rPr>
        <w:t>V primeru stroškov komunalnega prispevka to pomeni izdano odločbo in plačilo v zgoraj navedenem obdobju.</w:t>
      </w:r>
    </w:p>
    <w:p w14:paraId="581258C4" w14:textId="77777777" w:rsidR="006B59A8" w:rsidRPr="00D73AD1" w:rsidRDefault="006B59A8" w:rsidP="000D2BD5">
      <w:pPr>
        <w:pStyle w:val="Brezrazmikov"/>
        <w:spacing w:line="276" w:lineRule="auto"/>
        <w:jc w:val="both"/>
        <w:rPr>
          <w:rFonts w:ascii="Arial" w:hAnsi="Arial" w:cs="Arial"/>
          <w:color w:val="000000" w:themeColor="text1"/>
          <w:sz w:val="20"/>
          <w:szCs w:val="20"/>
        </w:rPr>
      </w:pPr>
    </w:p>
    <w:p w14:paraId="17581FE3" w14:textId="6051F6C8" w:rsidR="003316C7" w:rsidRPr="00D73AD1" w:rsidRDefault="00C03643" w:rsidP="000D2BD5">
      <w:pPr>
        <w:pStyle w:val="Telobesedila"/>
        <w:spacing w:line="276" w:lineRule="auto"/>
        <w:rPr>
          <w:rFonts w:ascii="Arial" w:hAnsi="Arial" w:cs="Arial"/>
          <w:bCs/>
          <w:color w:val="000000" w:themeColor="text1"/>
          <w:sz w:val="20"/>
        </w:rPr>
      </w:pPr>
      <w:r w:rsidRPr="00D73AD1">
        <w:rPr>
          <w:rFonts w:ascii="Arial" w:hAnsi="Arial" w:cs="Arial"/>
          <w:b/>
          <w:color w:val="000000" w:themeColor="text1"/>
          <w:sz w:val="20"/>
        </w:rPr>
        <w:t xml:space="preserve">Prijavitelji naj bodo pozorni tudi na </w:t>
      </w:r>
      <w:r w:rsidR="00EB16BD" w:rsidRPr="00D73AD1">
        <w:rPr>
          <w:rFonts w:ascii="Arial" w:hAnsi="Arial" w:cs="Arial"/>
          <w:b/>
          <w:color w:val="000000" w:themeColor="text1"/>
          <w:sz w:val="20"/>
        </w:rPr>
        <w:t xml:space="preserve">neupravičene stroške pri </w:t>
      </w:r>
      <w:r w:rsidR="003316C7" w:rsidRPr="00D73AD1">
        <w:rPr>
          <w:rFonts w:ascii="Arial" w:hAnsi="Arial" w:cs="Arial"/>
          <w:b/>
          <w:color w:val="000000" w:themeColor="text1"/>
          <w:sz w:val="20"/>
        </w:rPr>
        <w:t xml:space="preserve">Ukrepu 1: Sofinanciranje </w:t>
      </w:r>
      <w:r w:rsidR="00EB16BD" w:rsidRPr="00D73AD1">
        <w:rPr>
          <w:rFonts w:ascii="Arial" w:hAnsi="Arial" w:cs="Arial"/>
          <w:b/>
          <w:color w:val="000000" w:themeColor="text1"/>
          <w:sz w:val="20"/>
        </w:rPr>
        <w:t>materialn</w:t>
      </w:r>
      <w:r w:rsidR="003316C7" w:rsidRPr="00D73AD1">
        <w:rPr>
          <w:rFonts w:ascii="Arial" w:hAnsi="Arial" w:cs="Arial"/>
          <w:b/>
          <w:color w:val="000000" w:themeColor="text1"/>
          <w:sz w:val="20"/>
        </w:rPr>
        <w:t>ih in nematerialnih</w:t>
      </w:r>
      <w:r w:rsidR="00EB16BD" w:rsidRPr="00D73AD1">
        <w:rPr>
          <w:rFonts w:ascii="Arial" w:hAnsi="Arial" w:cs="Arial"/>
          <w:b/>
          <w:color w:val="000000" w:themeColor="text1"/>
          <w:sz w:val="20"/>
        </w:rPr>
        <w:t xml:space="preserve"> investicij</w:t>
      </w:r>
      <w:r w:rsidR="00D83761" w:rsidRPr="00D73AD1">
        <w:rPr>
          <w:rFonts w:ascii="Arial" w:hAnsi="Arial" w:cs="Arial"/>
          <w:b/>
          <w:color w:val="000000" w:themeColor="text1"/>
          <w:sz w:val="20"/>
        </w:rPr>
        <w:t xml:space="preserve">. </w:t>
      </w:r>
      <w:r w:rsidR="00D83761" w:rsidRPr="00D73AD1">
        <w:rPr>
          <w:rFonts w:ascii="Arial" w:hAnsi="Arial" w:cs="Arial"/>
          <w:b/>
          <w:bCs/>
          <w:color w:val="000000" w:themeColor="text1"/>
          <w:sz w:val="20"/>
        </w:rPr>
        <w:t>Neupravičeni stroški so stroški nakupa drobnega inventarja in opreme.</w:t>
      </w:r>
      <w:r w:rsidR="003316C7" w:rsidRPr="00D73AD1">
        <w:rPr>
          <w:rFonts w:ascii="Arial" w:hAnsi="Arial" w:cs="Arial"/>
          <w:b/>
          <w:bCs/>
          <w:color w:val="000000" w:themeColor="text1"/>
          <w:sz w:val="20"/>
        </w:rPr>
        <w:t xml:space="preserve"> </w:t>
      </w:r>
    </w:p>
    <w:p w14:paraId="70E7C461" w14:textId="77777777" w:rsidR="003316C7" w:rsidRPr="00D73AD1" w:rsidRDefault="003316C7" w:rsidP="000D2BD5">
      <w:pPr>
        <w:pStyle w:val="Telobesedila"/>
        <w:spacing w:line="276" w:lineRule="auto"/>
        <w:rPr>
          <w:rFonts w:ascii="Arial" w:hAnsi="Arial" w:cs="Arial"/>
          <w:b/>
          <w:bCs/>
          <w:color w:val="000000" w:themeColor="text1"/>
          <w:sz w:val="20"/>
        </w:rPr>
      </w:pPr>
    </w:p>
    <w:p w14:paraId="1870B6B4" w14:textId="7CD79F1E" w:rsidR="006B59A8" w:rsidRPr="00D73AD1" w:rsidRDefault="003316C7" w:rsidP="000D2BD5">
      <w:pPr>
        <w:pStyle w:val="Telobesedila"/>
        <w:spacing w:line="276" w:lineRule="auto"/>
        <w:rPr>
          <w:rFonts w:ascii="Arial" w:hAnsi="Arial" w:cs="Arial"/>
          <w:b/>
          <w:bCs/>
          <w:color w:val="000000" w:themeColor="text1"/>
          <w:sz w:val="20"/>
        </w:rPr>
      </w:pPr>
      <w:r w:rsidRPr="00D73AD1">
        <w:rPr>
          <w:rFonts w:ascii="Arial" w:hAnsi="Arial" w:cs="Arial"/>
          <w:b/>
          <w:bCs/>
          <w:color w:val="000000" w:themeColor="text1"/>
          <w:sz w:val="20"/>
        </w:rPr>
        <w:t xml:space="preserve">Najnižji znesek investicije oz. prijavljenega projekta, s katerim je možno kandidirati na Ukrep 1: Sofinanciranje materialnih in nematerialnih investicij znaša 2.000,00 EUR </w:t>
      </w:r>
      <w:r w:rsidRPr="00D73AD1">
        <w:rPr>
          <w:rFonts w:ascii="Arial" w:hAnsi="Arial" w:cs="Arial"/>
          <w:b/>
          <w:color w:val="000000" w:themeColor="text1"/>
          <w:sz w:val="20"/>
        </w:rPr>
        <w:t>(neto vrednost, brez vključenega DDV),</w:t>
      </w:r>
      <w:r w:rsidRPr="00D73AD1">
        <w:rPr>
          <w:rFonts w:ascii="Arial" w:hAnsi="Arial" w:cs="Arial"/>
          <w:b/>
          <w:bCs/>
          <w:color w:val="000000" w:themeColor="text1"/>
          <w:sz w:val="20"/>
        </w:rPr>
        <w:t xml:space="preserve"> najvišji znesek s katerim je možno kandidirati na ta ukrep pa </w:t>
      </w:r>
      <w:r w:rsidR="002257E3">
        <w:rPr>
          <w:rFonts w:ascii="Arial" w:hAnsi="Arial" w:cs="Arial"/>
          <w:b/>
          <w:bCs/>
          <w:color w:val="000000" w:themeColor="text1"/>
          <w:sz w:val="20"/>
        </w:rPr>
        <w:t>3</w:t>
      </w:r>
      <w:r w:rsidRPr="00D73AD1">
        <w:rPr>
          <w:rFonts w:ascii="Arial" w:hAnsi="Arial" w:cs="Arial"/>
          <w:b/>
          <w:bCs/>
          <w:color w:val="000000" w:themeColor="text1"/>
          <w:sz w:val="20"/>
        </w:rPr>
        <w:t xml:space="preserve">0.000,00 EUR </w:t>
      </w:r>
      <w:r w:rsidRPr="00D73AD1">
        <w:rPr>
          <w:rFonts w:ascii="Arial" w:hAnsi="Arial" w:cs="Arial"/>
          <w:b/>
          <w:color w:val="000000" w:themeColor="text1"/>
          <w:sz w:val="20"/>
        </w:rPr>
        <w:t>(neto vrednost, brez vključenega DDV)</w:t>
      </w:r>
      <w:r w:rsidRPr="00D73AD1">
        <w:rPr>
          <w:rFonts w:ascii="Arial" w:hAnsi="Arial" w:cs="Arial"/>
          <w:b/>
          <w:bCs/>
          <w:color w:val="000000" w:themeColor="text1"/>
          <w:sz w:val="20"/>
        </w:rPr>
        <w:t>.</w:t>
      </w:r>
      <w:r w:rsidR="007B0911" w:rsidRPr="00D73AD1">
        <w:rPr>
          <w:rFonts w:ascii="Arial" w:hAnsi="Arial" w:cs="Arial"/>
          <w:b/>
          <w:bCs/>
          <w:color w:val="000000" w:themeColor="text1"/>
          <w:sz w:val="20"/>
        </w:rPr>
        <w:t xml:space="preserve"> </w:t>
      </w:r>
    </w:p>
    <w:p w14:paraId="0F359EB8" w14:textId="77777777" w:rsidR="006B59A8" w:rsidRPr="00D73AD1" w:rsidRDefault="006B59A8" w:rsidP="000D2BD5">
      <w:pPr>
        <w:pStyle w:val="Telobesedila"/>
        <w:spacing w:line="276" w:lineRule="auto"/>
        <w:rPr>
          <w:rFonts w:ascii="Arial" w:hAnsi="Arial" w:cs="Arial"/>
          <w:bCs/>
          <w:color w:val="000000" w:themeColor="text1"/>
          <w:sz w:val="20"/>
        </w:rPr>
      </w:pPr>
    </w:p>
    <w:p w14:paraId="4256F1E4" w14:textId="020C8281" w:rsidR="003316C7" w:rsidRPr="00D73AD1" w:rsidRDefault="007B0911" w:rsidP="000D2BD5">
      <w:pPr>
        <w:pStyle w:val="Telobesedila"/>
        <w:spacing w:line="276" w:lineRule="auto"/>
        <w:rPr>
          <w:rFonts w:ascii="Arial" w:hAnsi="Arial" w:cs="Arial"/>
          <w:bCs/>
          <w:color w:val="000000" w:themeColor="text1"/>
          <w:sz w:val="20"/>
        </w:rPr>
      </w:pPr>
      <w:r w:rsidRPr="00D73AD1">
        <w:rPr>
          <w:rFonts w:ascii="Arial" w:hAnsi="Arial" w:cs="Arial"/>
          <w:bCs/>
          <w:color w:val="000000" w:themeColor="text1"/>
          <w:sz w:val="20"/>
        </w:rPr>
        <w:t xml:space="preserve">Iz zbira </w:t>
      </w:r>
      <w:r w:rsidR="00F55BD1" w:rsidRPr="00D73AD1">
        <w:rPr>
          <w:rFonts w:ascii="Arial" w:hAnsi="Arial" w:cs="Arial"/>
          <w:bCs/>
          <w:color w:val="000000" w:themeColor="text1"/>
          <w:sz w:val="20"/>
        </w:rPr>
        <w:t xml:space="preserve">prijavljenih </w:t>
      </w:r>
      <w:r w:rsidRPr="00D73AD1">
        <w:rPr>
          <w:rFonts w:ascii="Arial" w:hAnsi="Arial" w:cs="Arial"/>
          <w:bCs/>
          <w:color w:val="000000" w:themeColor="text1"/>
          <w:sz w:val="20"/>
        </w:rPr>
        <w:t xml:space="preserve">stroškov in opisa investicije mora biti jasno razvidno, da gre za zaokroženo izvedbo investicije </w:t>
      </w:r>
      <w:r w:rsidR="00412EA7" w:rsidRPr="00D73AD1">
        <w:rPr>
          <w:rFonts w:ascii="Arial" w:hAnsi="Arial" w:cs="Arial"/>
          <w:bCs/>
          <w:color w:val="000000" w:themeColor="text1"/>
          <w:sz w:val="20"/>
        </w:rPr>
        <w:t xml:space="preserve">podjetja </w:t>
      </w:r>
      <w:r w:rsidRPr="00D73AD1">
        <w:rPr>
          <w:rFonts w:ascii="Arial" w:hAnsi="Arial" w:cs="Arial"/>
          <w:bCs/>
          <w:color w:val="000000" w:themeColor="text1"/>
          <w:sz w:val="20"/>
        </w:rPr>
        <w:t>v upravičenem obdobju</w:t>
      </w:r>
      <w:r w:rsidR="007E10FF" w:rsidRPr="00D73AD1">
        <w:rPr>
          <w:rFonts w:ascii="Arial" w:hAnsi="Arial" w:cs="Arial"/>
          <w:bCs/>
          <w:color w:val="000000" w:themeColor="text1"/>
          <w:sz w:val="20"/>
        </w:rPr>
        <w:t xml:space="preserve"> </w:t>
      </w:r>
      <w:r w:rsidR="00A15FED" w:rsidRPr="00D73AD1">
        <w:rPr>
          <w:rFonts w:ascii="Arial" w:hAnsi="Arial" w:cs="Arial"/>
          <w:bCs/>
          <w:color w:val="000000" w:themeColor="text1"/>
          <w:sz w:val="20"/>
        </w:rPr>
        <w:t xml:space="preserve">ter </w:t>
      </w:r>
      <w:r w:rsidR="007E10FF" w:rsidRPr="00D73AD1">
        <w:rPr>
          <w:rFonts w:ascii="Arial" w:hAnsi="Arial" w:cs="Arial"/>
          <w:bCs/>
          <w:color w:val="000000" w:themeColor="text1"/>
          <w:sz w:val="20"/>
        </w:rPr>
        <w:t xml:space="preserve">za stroške, ki so bili potrebni za izvedbo te investicije in </w:t>
      </w:r>
      <w:r w:rsidRPr="00D73AD1">
        <w:rPr>
          <w:rFonts w:ascii="Arial" w:hAnsi="Arial" w:cs="Arial"/>
          <w:bCs/>
          <w:color w:val="000000" w:themeColor="text1"/>
          <w:sz w:val="20"/>
        </w:rPr>
        <w:t xml:space="preserve">ne samo </w:t>
      </w:r>
      <w:r w:rsidR="00412EA7" w:rsidRPr="00D73AD1">
        <w:rPr>
          <w:rFonts w:ascii="Arial" w:hAnsi="Arial" w:cs="Arial"/>
          <w:bCs/>
          <w:color w:val="000000" w:themeColor="text1"/>
          <w:sz w:val="20"/>
        </w:rPr>
        <w:t xml:space="preserve">seštevek </w:t>
      </w:r>
      <w:r w:rsidRPr="00D73AD1">
        <w:rPr>
          <w:rFonts w:ascii="Arial" w:hAnsi="Arial" w:cs="Arial"/>
          <w:bCs/>
          <w:color w:val="000000" w:themeColor="text1"/>
          <w:sz w:val="20"/>
        </w:rPr>
        <w:t>različnih stroškov</w:t>
      </w:r>
      <w:r w:rsidR="006B59A8" w:rsidRPr="00D73AD1">
        <w:rPr>
          <w:rFonts w:ascii="Arial" w:hAnsi="Arial" w:cs="Arial"/>
          <w:bCs/>
          <w:color w:val="000000" w:themeColor="text1"/>
          <w:sz w:val="20"/>
        </w:rPr>
        <w:t xml:space="preserve"> v okviru različnih projektov.</w:t>
      </w:r>
    </w:p>
    <w:p w14:paraId="6AB7D2A4" w14:textId="77777777" w:rsidR="00EB16BD" w:rsidRPr="00D73AD1" w:rsidRDefault="00EB16BD" w:rsidP="000D2BD5">
      <w:pPr>
        <w:autoSpaceDE w:val="0"/>
        <w:autoSpaceDN w:val="0"/>
        <w:adjustRightInd w:val="0"/>
        <w:spacing w:line="276" w:lineRule="auto"/>
        <w:jc w:val="both"/>
        <w:rPr>
          <w:rFonts w:ascii="Arial" w:hAnsi="Arial" w:cs="Arial"/>
          <w:b/>
          <w:color w:val="000000" w:themeColor="text1"/>
          <w:sz w:val="20"/>
          <w:szCs w:val="20"/>
        </w:rPr>
      </w:pPr>
    </w:p>
    <w:p w14:paraId="2918C79A" w14:textId="70147002" w:rsidR="00EB16BD" w:rsidRPr="00D73AD1" w:rsidRDefault="00EB16BD" w:rsidP="000D2BD5">
      <w:pPr>
        <w:autoSpaceDE w:val="0"/>
        <w:autoSpaceDN w:val="0"/>
        <w:adjustRightInd w:val="0"/>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Za razpisane ukrepe velja, da se pomoč dodeljuje za že izvedene in že plačane aktivnosti</w:t>
      </w:r>
      <w:r w:rsidR="00C03643" w:rsidRPr="00D73AD1">
        <w:rPr>
          <w:rFonts w:ascii="Arial" w:hAnsi="Arial" w:cs="Arial"/>
          <w:b/>
          <w:color w:val="000000" w:themeColor="text1"/>
          <w:sz w:val="20"/>
          <w:szCs w:val="20"/>
        </w:rPr>
        <w:t xml:space="preserve"> v upravičenem obdobju, zato je potrebno </w:t>
      </w:r>
      <w:r w:rsidR="00DB43DB" w:rsidRPr="00D73AD1">
        <w:rPr>
          <w:rFonts w:ascii="Arial" w:hAnsi="Arial" w:cs="Arial"/>
          <w:b/>
          <w:color w:val="000000" w:themeColor="text1"/>
          <w:sz w:val="20"/>
          <w:szCs w:val="20"/>
        </w:rPr>
        <w:t xml:space="preserve">obvezno </w:t>
      </w:r>
      <w:r w:rsidRPr="00D73AD1">
        <w:rPr>
          <w:rFonts w:ascii="Arial" w:hAnsi="Arial" w:cs="Arial"/>
          <w:b/>
          <w:color w:val="000000" w:themeColor="text1"/>
          <w:sz w:val="20"/>
          <w:szCs w:val="20"/>
        </w:rPr>
        <w:t xml:space="preserve">priložiti </w:t>
      </w:r>
      <w:r w:rsidR="00C03643" w:rsidRPr="00D73AD1">
        <w:rPr>
          <w:rFonts w:ascii="Arial" w:hAnsi="Arial" w:cs="Arial"/>
          <w:b/>
          <w:color w:val="000000" w:themeColor="text1"/>
          <w:sz w:val="20"/>
          <w:szCs w:val="20"/>
        </w:rPr>
        <w:t xml:space="preserve">vsa </w:t>
      </w:r>
      <w:r w:rsidRPr="00D73AD1">
        <w:rPr>
          <w:rFonts w:ascii="Arial" w:hAnsi="Arial" w:cs="Arial"/>
          <w:b/>
          <w:color w:val="000000" w:themeColor="text1"/>
          <w:sz w:val="20"/>
          <w:szCs w:val="20"/>
        </w:rPr>
        <w:t>potrebno dokazila o plačilu</w:t>
      </w:r>
      <w:r w:rsidR="00C03643" w:rsidRPr="00D73AD1">
        <w:rPr>
          <w:rFonts w:ascii="Arial" w:hAnsi="Arial" w:cs="Arial"/>
          <w:b/>
          <w:color w:val="000000" w:themeColor="text1"/>
          <w:sz w:val="20"/>
          <w:szCs w:val="20"/>
        </w:rPr>
        <w:t xml:space="preserve"> vseh stroškov, predvsem tudi vseh stroškov plačanih z gotovino</w:t>
      </w:r>
      <w:r w:rsidRPr="00D73AD1">
        <w:rPr>
          <w:rFonts w:ascii="Arial" w:hAnsi="Arial" w:cs="Arial"/>
          <w:b/>
          <w:color w:val="000000" w:themeColor="text1"/>
          <w:sz w:val="20"/>
          <w:szCs w:val="20"/>
        </w:rPr>
        <w:t xml:space="preserve">. </w:t>
      </w:r>
    </w:p>
    <w:p w14:paraId="36AE399C" w14:textId="55E30E3B" w:rsidR="00EB16BD" w:rsidRPr="00D73AD1" w:rsidRDefault="00EB16BD" w:rsidP="000D2BD5">
      <w:pPr>
        <w:pStyle w:val="TEKST"/>
        <w:spacing w:line="276" w:lineRule="auto"/>
        <w:rPr>
          <w:rFonts w:ascii="Arial" w:hAnsi="Arial" w:cs="Arial"/>
          <w:color w:val="000000" w:themeColor="text1"/>
          <w:sz w:val="20"/>
          <w:szCs w:val="20"/>
        </w:rPr>
      </w:pPr>
    </w:p>
    <w:p w14:paraId="1A2BDCF2" w14:textId="306A3297" w:rsidR="0036637B" w:rsidRPr="00D73AD1" w:rsidRDefault="0036637B" w:rsidP="000D2BD5">
      <w:pPr>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 xml:space="preserve">Prav tako je potrebno priložiti </w:t>
      </w:r>
      <w:r w:rsidR="00884EE4" w:rsidRPr="00D73AD1">
        <w:rPr>
          <w:rFonts w:ascii="Arial" w:hAnsi="Arial" w:cs="Arial"/>
          <w:b/>
          <w:color w:val="000000" w:themeColor="text1"/>
          <w:sz w:val="20"/>
          <w:szCs w:val="20"/>
        </w:rPr>
        <w:t xml:space="preserve">SEZNAM VSEH RAČUNOV Z ZNESKI </w:t>
      </w:r>
      <w:r w:rsidRPr="00D73AD1">
        <w:rPr>
          <w:rFonts w:ascii="Arial" w:hAnsi="Arial" w:cs="Arial"/>
          <w:b/>
          <w:color w:val="000000" w:themeColor="text1"/>
          <w:sz w:val="20"/>
          <w:szCs w:val="20"/>
        </w:rPr>
        <w:t>(neto zneski in zneski z DDV), ki jih uveljavljate po posameznem ukrepu.</w:t>
      </w:r>
    </w:p>
    <w:p w14:paraId="02A5D969" w14:textId="788ED26F" w:rsidR="0036637B" w:rsidRPr="00D73AD1" w:rsidRDefault="0036637B" w:rsidP="000D2BD5">
      <w:pPr>
        <w:pStyle w:val="TEKST"/>
        <w:spacing w:line="276" w:lineRule="auto"/>
        <w:rPr>
          <w:rFonts w:ascii="Arial" w:hAnsi="Arial" w:cs="Arial"/>
          <w:color w:val="000000" w:themeColor="text1"/>
          <w:sz w:val="20"/>
          <w:szCs w:val="20"/>
        </w:rPr>
      </w:pPr>
    </w:p>
    <w:p w14:paraId="54E4E745" w14:textId="77777777" w:rsidR="00EB16BD" w:rsidRPr="00D73AD1" w:rsidRDefault="00EB16BD" w:rsidP="000D2BD5">
      <w:pPr>
        <w:pStyle w:val="TEKST"/>
        <w:spacing w:line="276" w:lineRule="auto"/>
        <w:rPr>
          <w:rFonts w:ascii="Arial" w:hAnsi="Arial" w:cs="Arial"/>
          <w:color w:val="000000" w:themeColor="text1"/>
          <w:sz w:val="20"/>
          <w:szCs w:val="20"/>
        </w:rPr>
      </w:pPr>
      <w:r w:rsidRPr="00D73AD1">
        <w:rPr>
          <w:rFonts w:ascii="Arial" w:hAnsi="Arial" w:cs="Arial"/>
          <w:color w:val="000000" w:themeColor="text1"/>
          <w:sz w:val="20"/>
          <w:szCs w:val="20"/>
        </w:rPr>
        <w:t xml:space="preserve">Vloge bo pregledala strokovna komisija (v nadaljevanju: komisija), ki jo imenuje županja Mestne občine Ptuj. Komisija bo vloge najprej pregledala z vidika pravočasnosti in formalne popolnosti. Nato bo komisija posamezne vloge pregledala še z vidika skladnosti vloge z razpisnimi pogoji po poglavjih javnega razpisa. Komisija bo preverjala izpolnjevanje pogojev za kandidiranje na podlagi predloženih izpolnjenih obrazcev in prilog ter iz javno dostopnih evidenc. </w:t>
      </w:r>
    </w:p>
    <w:p w14:paraId="6C89147C" w14:textId="77777777" w:rsidR="00EB16BD" w:rsidRPr="00D73AD1" w:rsidRDefault="00EB16BD" w:rsidP="000D2BD5">
      <w:pPr>
        <w:pStyle w:val="TEKST"/>
        <w:spacing w:line="276" w:lineRule="auto"/>
        <w:rPr>
          <w:rFonts w:ascii="Arial" w:hAnsi="Arial" w:cs="Arial"/>
          <w:color w:val="000000" w:themeColor="text1"/>
          <w:sz w:val="20"/>
          <w:szCs w:val="20"/>
        </w:rPr>
      </w:pPr>
    </w:p>
    <w:p w14:paraId="61E3D1C1" w14:textId="54FFAE09" w:rsidR="00EB16BD" w:rsidRPr="00D73AD1" w:rsidRDefault="00EB16BD" w:rsidP="000D2BD5">
      <w:pPr>
        <w:pStyle w:val="TEKST"/>
        <w:spacing w:line="276" w:lineRule="auto"/>
        <w:rPr>
          <w:rFonts w:ascii="Arial" w:hAnsi="Arial" w:cs="Arial"/>
          <w:color w:val="000000" w:themeColor="text1"/>
          <w:sz w:val="20"/>
          <w:szCs w:val="20"/>
        </w:rPr>
      </w:pPr>
      <w:r w:rsidRPr="00D73AD1">
        <w:rPr>
          <w:rFonts w:ascii="Arial" w:hAnsi="Arial" w:cs="Arial"/>
          <w:color w:val="000000" w:themeColor="text1"/>
          <w:sz w:val="20"/>
          <w:szCs w:val="20"/>
        </w:rPr>
        <w:t>Upravičenci do nepovratnih finančnih sredstev bodo obveščeni o rezultatih razpisa s sklepom o dodelitvi sredstev in hkrati pozvani,</w:t>
      </w:r>
      <w:r w:rsidRPr="00D73AD1">
        <w:rPr>
          <w:rFonts w:ascii="Arial" w:hAnsi="Arial" w:cs="Arial"/>
          <w:b/>
          <w:color w:val="000000" w:themeColor="text1"/>
          <w:sz w:val="20"/>
          <w:szCs w:val="20"/>
        </w:rPr>
        <w:t xml:space="preserve"> da v 8 dneh od prejema sklepa, vrnejo p</w:t>
      </w:r>
      <w:r w:rsidRPr="00D73AD1">
        <w:rPr>
          <w:rFonts w:ascii="Arial" w:hAnsi="Arial" w:cs="Arial"/>
          <w:b/>
          <w:bCs/>
          <w:color w:val="000000" w:themeColor="text1"/>
          <w:sz w:val="20"/>
          <w:szCs w:val="20"/>
        </w:rPr>
        <w:t>odpisano pogodbo</w:t>
      </w:r>
      <w:r w:rsidRPr="00D73AD1">
        <w:rPr>
          <w:rFonts w:ascii="Arial" w:hAnsi="Arial" w:cs="Arial"/>
          <w:b/>
          <w:color w:val="000000" w:themeColor="text1"/>
          <w:sz w:val="20"/>
          <w:szCs w:val="20"/>
        </w:rPr>
        <w:t>.</w:t>
      </w:r>
      <w:r w:rsidRPr="00D73AD1">
        <w:rPr>
          <w:rFonts w:ascii="Arial" w:hAnsi="Arial" w:cs="Arial"/>
          <w:color w:val="000000" w:themeColor="text1"/>
          <w:sz w:val="20"/>
          <w:szCs w:val="20"/>
        </w:rPr>
        <w:t xml:space="preserve"> </w:t>
      </w:r>
    </w:p>
    <w:p w14:paraId="7BF2CAED" w14:textId="77777777" w:rsidR="00EB16BD" w:rsidRPr="00D73AD1" w:rsidRDefault="00EB16BD" w:rsidP="000D2BD5">
      <w:pPr>
        <w:pStyle w:val="TEKST"/>
        <w:spacing w:line="276" w:lineRule="auto"/>
        <w:rPr>
          <w:rFonts w:ascii="Arial" w:hAnsi="Arial" w:cs="Arial"/>
          <w:color w:val="000000" w:themeColor="text1"/>
          <w:sz w:val="20"/>
          <w:szCs w:val="20"/>
        </w:rPr>
      </w:pPr>
    </w:p>
    <w:p w14:paraId="2C5FE2EE" w14:textId="77777777" w:rsidR="00EB16BD" w:rsidRPr="00D73AD1" w:rsidRDefault="00EB16BD" w:rsidP="000D2BD5">
      <w:pPr>
        <w:pStyle w:val="TEKST"/>
        <w:spacing w:line="276" w:lineRule="auto"/>
        <w:rPr>
          <w:rFonts w:ascii="Arial" w:hAnsi="Arial" w:cs="Arial"/>
          <w:color w:val="000000" w:themeColor="text1"/>
          <w:sz w:val="20"/>
          <w:szCs w:val="20"/>
        </w:rPr>
      </w:pPr>
      <w:r w:rsidRPr="00D73AD1">
        <w:rPr>
          <w:rFonts w:ascii="Arial" w:hAnsi="Arial" w:cs="Arial"/>
          <w:color w:val="000000" w:themeColor="text1"/>
          <w:sz w:val="20"/>
          <w:szCs w:val="20"/>
        </w:rPr>
        <w:t>Če upravičenec ne vrne podpisanih pogodb v postavljenem roku, se šteje, da je umaknil vlogo za pridobitev sredstev.</w:t>
      </w:r>
    </w:p>
    <w:p w14:paraId="75918F9C" w14:textId="77777777" w:rsidR="00EB16BD" w:rsidRPr="00D73AD1" w:rsidRDefault="00EB16BD" w:rsidP="000D2BD5">
      <w:pPr>
        <w:spacing w:line="276" w:lineRule="auto"/>
        <w:rPr>
          <w:rFonts w:ascii="Arial" w:hAnsi="Arial" w:cs="Arial"/>
          <w:b/>
          <w:color w:val="000000" w:themeColor="text1"/>
          <w:sz w:val="20"/>
          <w:szCs w:val="20"/>
          <w:lang w:eastAsia="sl-SI"/>
        </w:rPr>
      </w:pPr>
    </w:p>
    <w:p w14:paraId="6C3F5AFD" w14:textId="77777777" w:rsidR="00EB16BD" w:rsidRPr="00D73AD1" w:rsidRDefault="00EB16BD" w:rsidP="000D2BD5">
      <w:pPr>
        <w:pStyle w:val="Telobesedila"/>
        <w:spacing w:line="276" w:lineRule="auto"/>
        <w:rPr>
          <w:rFonts w:ascii="Arial" w:hAnsi="Arial" w:cs="Arial"/>
          <w:color w:val="000000" w:themeColor="text1"/>
          <w:sz w:val="20"/>
        </w:rPr>
      </w:pPr>
      <w:r w:rsidRPr="00D73AD1">
        <w:rPr>
          <w:rFonts w:ascii="Arial" w:hAnsi="Arial" w:cs="Arial"/>
          <w:color w:val="000000" w:themeColor="text1"/>
          <w:sz w:val="20"/>
        </w:rPr>
        <w:t>Dokumentacija, ki bo prispela na javni razpis je zaupne narave in bo uporabljena izključno v postopku ocenjevanja ter odločanja o dodelitvi sredstev po tem javnem razpisu.</w:t>
      </w:r>
    </w:p>
    <w:p w14:paraId="55929DE9" w14:textId="77777777" w:rsidR="00EB16BD" w:rsidRPr="00D73AD1" w:rsidRDefault="00EB16BD" w:rsidP="000D2BD5">
      <w:pPr>
        <w:pStyle w:val="Telobesedila"/>
        <w:spacing w:line="276" w:lineRule="auto"/>
        <w:rPr>
          <w:rFonts w:ascii="Arial" w:hAnsi="Arial" w:cs="Arial"/>
          <w:color w:val="000000" w:themeColor="text1"/>
          <w:sz w:val="20"/>
        </w:rPr>
      </w:pPr>
    </w:p>
    <w:p w14:paraId="74C0D32D" w14:textId="77777777" w:rsidR="00EB16BD" w:rsidRPr="00D73AD1" w:rsidRDefault="00EB16BD" w:rsidP="000D2BD5">
      <w:pPr>
        <w:pStyle w:val="Telobesedila"/>
        <w:spacing w:line="276" w:lineRule="auto"/>
        <w:rPr>
          <w:rFonts w:ascii="Arial" w:hAnsi="Arial" w:cs="Arial"/>
          <w:color w:val="000000" w:themeColor="text1"/>
          <w:sz w:val="20"/>
        </w:rPr>
      </w:pPr>
      <w:r w:rsidRPr="00D73AD1">
        <w:rPr>
          <w:rFonts w:ascii="Arial" w:hAnsi="Arial" w:cs="Arial"/>
          <w:color w:val="000000" w:themeColor="text1"/>
          <w:sz w:val="20"/>
        </w:rPr>
        <w:t>Člani strokovne komisije bodo podatke varovali kot zaupne in jih uporabljali izključno v postopku ocenjevanja in odločanja.</w:t>
      </w:r>
    </w:p>
    <w:p w14:paraId="247255E4" w14:textId="77777777" w:rsidR="00EB16BD" w:rsidRPr="002257E3" w:rsidRDefault="00EB16BD" w:rsidP="000D2BD5">
      <w:pPr>
        <w:spacing w:line="276" w:lineRule="auto"/>
        <w:rPr>
          <w:rFonts w:ascii="Arial" w:hAnsi="Arial" w:cs="Arial"/>
          <w:b/>
          <w:color w:val="FF0000"/>
          <w:sz w:val="20"/>
          <w:szCs w:val="20"/>
          <w:lang w:eastAsia="sl-SI"/>
        </w:rPr>
      </w:pPr>
    </w:p>
    <w:p w14:paraId="6BBB1882" w14:textId="03A81370" w:rsidR="00404C5D" w:rsidRDefault="00404C5D">
      <w:pPr>
        <w:rPr>
          <w:rFonts w:ascii="Arial" w:hAnsi="Arial" w:cs="Arial"/>
          <w:color w:val="000000" w:themeColor="text1"/>
          <w:sz w:val="20"/>
          <w:szCs w:val="20"/>
        </w:rPr>
      </w:pPr>
    </w:p>
    <w:p w14:paraId="5155DF13" w14:textId="4DEF2DC1" w:rsidR="00EB16BD" w:rsidRPr="00D73AD1" w:rsidRDefault="00EB16BD" w:rsidP="000D2BD5">
      <w:pPr>
        <w:spacing w:line="276" w:lineRule="auto"/>
        <w:rPr>
          <w:rFonts w:ascii="Arial" w:hAnsi="Arial" w:cs="Arial"/>
          <w:color w:val="000000" w:themeColor="text1"/>
          <w:sz w:val="20"/>
          <w:szCs w:val="20"/>
          <w:lang w:eastAsia="sl-SI"/>
        </w:rPr>
      </w:pPr>
      <w:r w:rsidRPr="00D73AD1">
        <w:rPr>
          <w:rFonts w:ascii="Arial" w:hAnsi="Arial" w:cs="Arial"/>
          <w:color w:val="000000" w:themeColor="text1"/>
          <w:sz w:val="20"/>
          <w:szCs w:val="20"/>
        </w:rPr>
        <w:br w:type="page"/>
      </w:r>
    </w:p>
    <w:p w14:paraId="665BAE2C" w14:textId="1C69E1CD" w:rsidR="00EB16BD" w:rsidRPr="00D73AD1" w:rsidRDefault="00EB16BD" w:rsidP="000D2BD5">
      <w:pPr>
        <w:pStyle w:val="Odstavekseznama"/>
        <w:numPr>
          <w:ilvl w:val="0"/>
          <w:numId w:val="21"/>
        </w:numPr>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lastRenderedPageBreak/>
        <w:t>Merila s točkovanjem po posameznem ukrepu</w:t>
      </w:r>
    </w:p>
    <w:p w14:paraId="6635B8C1" w14:textId="77777777" w:rsidR="00EB16BD" w:rsidRPr="00D73AD1" w:rsidRDefault="00EB16BD" w:rsidP="000D2BD5">
      <w:pPr>
        <w:pStyle w:val="Brezrazmikov"/>
        <w:spacing w:line="276" w:lineRule="auto"/>
        <w:rPr>
          <w:rFonts w:ascii="Arial" w:hAnsi="Arial" w:cs="Arial"/>
          <w:color w:val="000000" w:themeColor="text1"/>
          <w:sz w:val="20"/>
          <w:szCs w:val="20"/>
        </w:rPr>
      </w:pPr>
    </w:p>
    <w:p w14:paraId="0B44940E" w14:textId="77777777" w:rsidR="00833E4C" w:rsidRPr="00D73AD1" w:rsidRDefault="00833E4C"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Komisija bo pravočasne in formalno popolne vloge, ki bodo izpolnjevale vse pogoje za kandidiranje in bodo skladne s predmetom in namenom tega javnega razpisa ter intenzivnostjo in upravičenostjo stroškov in ne bodo v nasprotju z omejitvami sodelovanja, ki so navedene v javnem razpisu, ocenila na podlagi spodaj navedenih meril po posameznih ukrepih.</w:t>
      </w:r>
    </w:p>
    <w:p w14:paraId="627293D4" w14:textId="77777777" w:rsidR="00EB16BD" w:rsidRPr="00D73AD1" w:rsidRDefault="00EB16BD" w:rsidP="000D2BD5">
      <w:pPr>
        <w:spacing w:line="276" w:lineRule="auto"/>
        <w:jc w:val="both"/>
        <w:rPr>
          <w:rFonts w:ascii="Arial" w:hAnsi="Arial" w:cs="Arial"/>
          <w:b/>
          <w:color w:val="000000" w:themeColor="text1"/>
          <w:sz w:val="20"/>
          <w:szCs w:val="20"/>
        </w:rPr>
      </w:pPr>
    </w:p>
    <w:p w14:paraId="609E288B" w14:textId="77777777" w:rsidR="00EB16BD" w:rsidRPr="00D73AD1" w:rsidRDefault="00EB16BD" w:rsidP="000D2BD5">
      <w:pPr>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Točkovanje po posameznem ukrepu:</w:t>
      </w:r>
    </w:p>
    <w:p w14:paraId="2E86585B" w14:textId="77777777" w:rsidR="00EB16BD" w:rsidRPr="00D73AD1" w:rsidRDefault="00EB16BD" w:rsidP="000D2BD5">
      <w:pPr>
        <w:spacing w:line="276" w:lineRule="auto"/>
        <w:jc w:val="both"/>
        <w:rPr>
          <w:rFonts w:ascii="Arial" w:hAnsi="Arial" w:cs="Arial"/>
          <w:color w:val="000000" w:themeColor="text1"/>
          <w:sz w:val="20"/>
          <w:szCs w:val="20"/>
        </w:rPr>
      </w:pPr>
    </w:p>
    <w:p w14:paraId="72F85833" w14:textId="77777777" w:rsidR="00EB16BD" w:rsidRPr="00D73AD1" w:rsidRDefault="00EB16BD" w:rsidP="000D2BD5">
      <w:pPr>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UKREP 1: SOFINANCIRANJE MATERIALNIH IN NEMATERIALNIH INVESTICIJ</w:t>
      </w:r>
    </w:p>
    <w:p w14:paraId="3C5C7EC2" w14:textId="77777777" w:rsidR="00EB16BD" w:rsidRPr="007A0A5D" w:rsidRDefault="00EB16BD" w:rsidP="000D2BD5">
      <w:pPr>
        <w:spacing w:line="276" w:lineRule="auto"/>
        <w:jc w:val="both"/>
        <w:rPr>
          <w:rFonts w:ascii="Arial" w:hAnsi="Arial" w:cs="Arial"/>
          <w:color w:val="000000" w:themeColor="text1"/>
          <w:sz w:val="20"/>
          <w:szCs w:val="20"/>
        </w:rPr>
      </w:pPr>
    </w:p>
    <w:p w14:paraId="4377B769"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1. vrsta dejavnosti (število možnih točk 10)</w:t>
      </w:r>
    </w:p>
    <w:p w14:paraId="62C4164D" w14:textId="77777777" w:rsidR="00EB16BD" w:rsidRPr="007A0A5D"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7A0A5D" w14:paraId="2B24AEEC" w14:textId="77777777" w:rsidTr="002650EB">
        <w:tc>
          <w:tcPr>
            <w:tcW w:w="4606" w:type="dxa"/>
            <w:tcBorders>
              <w:top w:val="single" w:sz="4" w:space="0" w:color="auto"/>
              <w:left w:val="single" w:sz="4" w:space="0" w:color="auto"/>
              <w:bottom w:val="single" w:sz="4" w:space="0" w:color="auto"/>
              <w:right w:val="single" w:sz="4" w:space="0" w:color="auto"/>
            </w:tcBorders>
          </w:tcPr>
          <w:p w14:paraId="17987C0A"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zahtevne strokovne storitve in dejavnosti z višjo dodano vrednostjo</w:t>
            </w:r>
          </w:p>
        </w:tc>
        <w:tc>
          <w:tcPr>
            <w:tcW w:w="4606" w:type="dxa"/>
            <w:tcBorders>
              <w:top w:val="single" w:sz="4" w:space="0" w:color="auto"/>
              <w:left w:val="single" w:sz="4" w:space="0" w:color="auto"/>
              <w:bottom w:val="single" w:sz="4" w:space="0" w:color="auto"/>
              <w:right w:val="single" w:sz="4" w:space="0" w:color="auto"/>
            </w:tcBorders>
            <w:hideMark/>
          </w:tcPr>
          <w:p w14:paraId="4FDB4CF8"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10</w:t>
            </w:r>
          </w:p>
        </w:tc>
      </w:tr>
      <w:tr w:rsidR="00D953A3" w:rsidRPr="007A0A5D" w14:paraId="6472BBD2"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39574BA2"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proizvodne dejavnosti in storitve s področja socialnih programov</w:t>
            </w:r>
          </w:p>
        </w:tc>
        <w:tc>
          <w:tcPr>
            <w:tcW w:w="4606" w:type="dxa"/>
            <w:tcBorders>
              <w:top w:val="single" w:sz="4" w:space="0" w:color="auto"/>
              <w:left w:val="single" w:sz="4" w:space="0" w:color="auto"/>
              <w:bottom w:val="single" w:sz="4" w:space="0" w:color="auto"/>
              <w:right w:val="single" w:sz="4" w:space="0" w:color="auto"/>
            </w:tcBorders>
            <w:hideMark/>
          </w:tcPr>
          <w:p w14:paraId="64FD4CA8"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8</w:t>
            </w:r>
          </w:p>
        </w:tc>
      </w:tr>
      <w:tr w:rsidR="00BD333A" w:rsidRPr="007A0A5D" w14:paraId="140B25A3" w14:textId="77777777" w:rsidTr="002650EB">
        <w:tc>
          <w:tcPr>
            <w:tcW w:w="4606" w:type="dxa"/>
            <w:tcBorders>
              <w:top w:val="single" w:sz="4" w:space="0" w:color="auto"/>
              <w:left w:val="single" w:sz="4" w:space="0" w:color="auto"/>
              <w:bottom w:val="single" w:sz="4" w:space="0" w:color="auto"/>
              <w:right w:val="single" w:sz="4" w:space="0" w:color="auto"/>
            </w:tcBorders>
          </w:tcPr>
          <w:p w14:paraId="209C4B9F"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storitvene in ostale dejavnosti</w:t>
            </w:r>
          </w:p>
          <w:p w14:paraId="270DCE8E" w14:textId="77777777" w:rsidR="00EB16BD" w:rsidRPr="007A0A5D" w:rsidRDefault="00EB16BD"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57B9F57A" w14:textId="209FD4BA" w:rsidR="00EB16BD" w:rsidRPr="007A0A5D" w:rsidRDefault="00424610"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6</w:t>
            </w:r>
          </w:p>
        </w:tc>
      </w:tr>
    </w:tbl>
    <w:p w14:paraId="0AAF894D" w14:textId="77777777" w:rsidR="00EB16BD" w:rsidRPr="007A0A5D" w:rsidRDefault="00EB16BD" w:rsidP="000D2BD5">
      <w:pPr>
        <w:spacing w:line="276" w:lineRule="auto"/>
        <w:jc w:val="both"/>
        <w:rPr>
          <w:rFonts w:ascii="Arial" w:hAnsi="Arial" w:cs="Arial"/>
          <w:color w:val="000000" w:themeColor="text1"/>
          <w:sz w:val="20"/>
          <w:szCs w:val="20"/>
        </w:rPr>
      </w:pPr>
    </w:p>
    <w:p w14:paraId="0B331376"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2. status podjetja (število možnih točk 10)</w:t>
      </w:r>
    </w:p>
    <w:p w14:paraId="417E4A18" w14:textId="77777777" w:rsidR="00EB16BD" w:rsidRPr="007A0A5D"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7A0A5D" w14:paraId="7B748C58"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24ED4559" w14:textId="74401C5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vlagatelj je novo podjetje (</w:t>
            </w:r>
            <w:r w:rsidR="00CE12DB" w:rsidRPr="007A0A5D">
              <w:rPr>
                <w:rFonts w:ascii="Arial" w:hAnsi="Arial" w:cs="Arial"/>
                <w:color w:val="000000" w:themeColor="text1"/>
                <w:sz w:val="20"/>
                <w:szCs w:val="20"/>
              </w:rPr>
              <w:t>registrirano po 1. 1. 202</w:t>
            </w:r>
            <w:r w:rsidR="00514F5E" w:rsidRPr="007A0A5D">
              <w:rPr>
                <w:rFonts w:ascii="Arial" w:hAnsi="Arial" w:cs="Arial"/>
                <w:color w:val="000000" w:themeColor="text1"/>
                <w:sz w:val="20"/>
                <w:szCs w:val="20"/>
              </w:rPr>
              <w:t>3</w:t>
            </w:r>
            <w:r w:rsidRPr="007A0A5D">
              <w:rPr>
                <w:rFonts w:ascii="Arial" w:hAnsi="Arial" w:cs="Arial"/>
                <w:color w:val="000000" w:themeColor="text1"/>
                <w:sz w:val="20"/>
                <w:szCs w:val="20"/>
              </w:rPr>
              <w:t xml:space="preserve">) </w:t>
            </w:r>
          </w:p>
        </w:tc>
        <w:tc>
          <w:tcPr>
            <w:tcW w:w="4606" w:type="dxa"/>
            <w:tcBorders>
              <w:top w:val="single" w:sz="4" w:space="0" w:color="auto"/>
              <w:left w:val="single" w:sz="4" w:space="0" w:color="auto"/>
              <w:bottom w:val="single" w:sz="4" w:space="0" w:color="auto"/>
              <w:right w:val="single" w:sz="4" w:space="0" w:color="auto"/>
            </w:tcBorders>
            <w:hideMark/>
          </w:tcPr>
          <w:p w14:paraId="3D8A3DE0"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10</w:t>
            </w:r>
          </w:p>
        </w:tc>
      </w:tr>
      <w:tr w:rsidR="00BD333A" w:rsidRPr="007A0A5D" w14:paraId="52D184BF"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4139013B" w14:textId="2E4AA5B0"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 xml:space="preserve">vlagatelj ni novo podjetje </w:t>
            </w:r>
          </w:p>
          <w:p w14:paraId="00C327C9" w14:textId="77777777" w:rsidR="00C27BD0" w:rsidRPr="007A0A5D" w:rsidRDefault="00C27BD0" w:rsidP="000D2BD5">
            <w:pPr>
              <w:spacing w:line="276" w:lineRule="auto"/>
              <w:jc w:val="both"/>
              <w:rPr>
                <w:rFonts w:ascii="Arial" w:hAnsi="Arial" w:cs="Arial"/>
                <w:color w:val="000000" w:themeColor="text1"/>
                <w:sz w:val="20"/>
                <w:szCs w:val="20"/>
              </w:rPr>
            </w:pPr>
          </w:p>
          <w:p w14:paraId="42F1189D" w14:textId="77777777" w:rsidR="00EB16BD" w:rsidRPr="007A0A5D" w:rsidRDefault="00EB16BD"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364A1341" w14:textId="23843D5E" w:rsidR="00EB16BD" w:rsidRPr="007A0A5D" w:rsidRDefault="00416889"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6</w:t>
            </w:r>
          </w:p>
        </w:tc>
      </w:tr>
    </w:tbl>
    <w:p w14:paraId="4ADE6EF3" w14:textId="77777777" w:rsidR="00EB16BD" w:rsidRPr="007A0A5D" w:rsidRDefault="00EB16BD" w:rsidP="000D2BD5">
      <w:pPr>
        <w:spacing w:line="276" w:lineRule="auto"/>
        <w:jc w:val="both"/>
        <w:rPr>
          <w:rFonts w:ascii="Arial" w:hAnsi="Arial" w:cs="Arial"/>
          <w:color w:val="000000" w:themeColor="text1"/>
          <w:sz w:val="20"/>
          <w:szCs w:val="20"/>
        </w:rPr>
      </w:pPr>
    </w:p>
    <w:p w14:paraId="525338C4"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3. tehnološki vidik investicije (število možnih točk 10)</w:t>
      </w:r>
    </w:p>
    <w:p w14:paraId="5DB5A4E6" w14:textId="77777777" w:rsidR="00EB16BD" w:rsidRPr="007A0A5D"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7A0A5D" w14:paraId="7E19AE8B"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1C83E266"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uvajanje zahtevnejših tehnoloških in informacijskih rešitev v povezavi s tehnološkim procesom in novim proizvodom / storitvijo</w:t>
            </w:r>
          </w:p>
        </w:tc>
        <w:tc>
          <w:tcPr>
            <w:tcW w:w="4606" w:type="dxa"/>
            <w:tcBorders>
              <w:top w:val="single" w:sz="4" w:space="0" w:color="auto"/>
              <w:left w:val="single" w:sz="4" w:space="0" w:color="auto"/>
              <w:bottom w:val="single" w:sz="4" w:space="0" w:color="auto"/>
              <w:right w:val="single" w:sz="4" w:space="0" w:color="auto"/>
            </w:tcBorders>
            <w:hideMark/>
          </w:tcPr>
          <w:p w14:paraId="0A912A8A"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10</w:t>
            </w:r>
          </w:p>
        </w:tc>
      </w:tr>
      <w:tr w:rsidR="00D953A3" w:rsidRPr="007A0A5D" w14:paraId="5F990B40" w14:textId="77777777" w:rsidTr="002650EB">
        <w:tc>
          <w:tcPr>
            <w:tcW w:w="4606" w:type="dxa"/>
            <w:tcBorders>
              <w:top w:val="single" w:sz="4" w:space="0" w:color="auto"/>
              <w:left w:val="single" w:sz="4" w:space="0" w:color="auto"/>
              <w:bottom w:val="single" w:sz="4" w:space="0" w:color="auto"/>
              <w:right w:val="single" w:sz="4" w:space="0" w:color="auto"/>
            </w:tcBorders>
          </w:tcPr>
          <w:p w14:paraId="3A4A1676"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uvajanje novih dejavnosti, novih proizvodov / storitev</w:t>
            </w:r>
          </w:p>
        </w:tc>
        <w:tc>
          <w:tcPr>
            <w:tcW w:w="4606" w:type="dxa"/>
            <w:tcBorders>
              <w:top w:val="single" w:sz="4" w:space="0" w:color="auto"/>
              <w:left w:val="single" w:sz="4" w:space="0" w:color="auto"/>
              <w:bottom w:val="single" w:sz="4" w:space="0" w:color="auto"/>
              <w:right w:val="single" w:sz="4" w:space="0" w:color="auto"/>
            </w:tcBorders>
            <w:hideMark/>
          </w:tcPr>
          <w:p w14:paraId="474C9265"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8</w:t>
            </w:r>
          </w:p>
        </w:tc>
      </w:tr>
      <w:tr w:rsidR="00D953A3" w:rsidRPr="007A0A5D" w14:paraId="53245908"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0D5178EF"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uvajanje izboljšav obstoječih proizvodov / storitev, obstoječe izdelke delamo bolje / storitve izvajamo bolje</w:t>
            </w:r>
          </w:p>
        </w:tc>
        <w:tc>
          <w:tcPr>
            <w:tcW w:w="4606" w:type="dxa"/>
            <w:tcBorders>
              <w:top w:val="single" w:sz="4" w:space="0" w:color="auto"/>
              <w:left w:val="single" w:sz="4" w:space="0" w:color="auto"/>
              <w:bottom w:val="single" w:sz="4" w:space="0" w:color="auto"/>
              <w:right w:val="single" w:sz="4" w:space="0" w:color="auto"/>
            </w:tcBorders>
            <w:hideMark/>
          </w:tcPr>
          <w:p w14:paraId="099924C5" w14:textId="383A35C8" w:rsidR="00EB16BD" w:rsidRPr="007A0A5D" w:rsidRDefault="006D5B6E"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6</w:t>
            </w:r>
          </w:p>
        </w:tc>
      </w:tr>
      <w:tr w:rsidR="00D953A3" w:rsidRPr="007A0A5D" w14:paraId="65D67541"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34785BFA" w14:textId="272A4E44" w:rsidR="00EB16BD" w:rsidRPr="007A0A5D" w:rsidRDefault="006D5B6E"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 xml:space="preserve">gre </w:t>
            </w:r>
            <w:r w:rsidR="00EB28EA" w:rsidRPr="007A0A5D">
              <w:rPr>
                <w:rFonts w:ascii="Arial" w:hAnsi="Arial" w:cs="Arial"/>
                <w:color w:val="000000" w:themeColor="text1"/>
                <w:sz w:val="20"/>
                <w:szCs w:val="20"/>
              </w:rPr>
              <w:t xml:space="preserve">samo </w:t>
            </w:r>
            <w:r w:rsidRPr="007A0A5D">
              <w:rPr>
                <w:rFonts w:ascii="Arial" w:hAnsi="Arial" w:cs="Arial"/>
                <w:color w:val="000000" w:themeColor="text1"/>
                <w:sz w:val="20"/>
                <w:szCs w:val="20"/>
              </w:rPr>
              <w:t xml:space="preserve">za </w:t>
            </w:r>
            <w:r w:rsidR="00EB16BD" w:rsidRPr="007A0A5D">
              <w:rPr>
                <w:rFonts w:ascii="Arial" w:hAnsi="Arial" w:cs="Arial"/>
                <w:color w:val="000000" w:themeColor="text1"/>
                <w:sz w:val="20"/>
                <w:szCs w:val="20"/>
              </w:rPr>
              <w:t>povečanje zmogljivosti</w:t>
            </w:r>
            <w:r w:rsidRPr="007A0A5D">
              <w:rPr>
                <w:rFonts w:ascii="Arial" w:hAnsi="Arial" w:cs="Arial"/>
                <w:color w:val="000000" w:themeColor="text1"/>
                <w:sz w:val="20"/>
                <w:szCs w:val="20"/>
              </w:rPr>
              <w:t>,</w:t>
            </w:r>
            <w:r w:rsidR="00EB16BD" w:rsidRPr="007A0A5D">
              <w:rPr>
                <w:rFonts w:ascii="Arial" w:hAnsi="Arial" w:cs="Arial"/>
                <w:color w:val="000000" w:themeColor="text1"/>
                <w:sz w:val="20"/>
                <w:szCs w:val="20"/>
              </w:rPr>
              <w:t xml:space="preserve"> ni temeljite izboljšave proizvoda / storitve</w:t>
            </w:r>
          </w:p>
        </w:tc>
        <w:tc>
          <w:tcPr>
            <w:tcW w:w="4606" w:type="dxa"/>
            <w:tcBorders>
              <w:top w:val="single" w:sz="4" w:space="0" w:color="auto"/>
              <w:left w:val="single" w:sz="4" w:space="0" w:color="auto"/>
              <w:bottom w:val="single" w:sz="4" w:space="0" w:color="auto"/>
              <w:right w:val="single" w:sz="4" w:space="0" w:color="auto"/>
            </w:tcBorders>
            <w:hideMark/>
          </w:tcPr>
          <w:p w14:paraId="086D5805" w14:textId="31EFA360" w:rsidR="00EB16BD" w:rsidRPr="007A0A5D" w:rsidRDefault="006D5B6E"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4</w:t>
            </w:r>
          </w:p>
        </w:tc>
      </w:tr>
      <w:tr w:rsidR="006D5B6E" w:rsidRPr="007A0A5D" w14:paraId="6E920668" w14:textId="77777777" w:rsidTr="002650EB">
        <w:tc>
          <w:tcPr>
            <w:tcW w:w="4606" w:type="dxa"/>
            <w:tcBorders>
              <w:top w:val="single" w:sz="4" w:space="0" w:color="auto"/>
              <w:left w:val="single" w:sz="4" w:space="0" w:color="auto"/>
              <w:bottom w:val="single" w:sz="4" w:space="0" w:color="auto"/>
              <w:right w:val="single" w:sz="4" w:space="0" w:color="auto"/>
            </w:tcBorders>
          </w:tcPr>
          <w:p w14:paraId="053B1320" w14:textId="611C9DBE" w:rsidR="006D5B6E" w:rsidRPr="007A0A5D" w:rsidRDefault="006D5B6E"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samo ohranitev obstoječe</w:t>
            </w:r>
            <w:r w:rsidR="00424610" w:rsidRPr="007A0A5D">
              <w:rPr>
                <w:rFonts w:ascii="Arial" w:hAnsi="Arial" w:cs="Arial"/>
                <w:color w:val="000000" w:themeColor="text1"/>
                <w:sz w:val="20"/>
                <w:szCs w:val="20"/>
              </w:rPr>
              <w:t xml:space="preserve">ga </w:t>
            </w:r>
            <w:r w:rsidRPr="007A0A5D">
              <w:rPr>
                <w:rFonts w:ascii="Arial" w:hAnsi="Arial" w:cs="Arial"/>
                <w:color w:val="000000" w:themeColor="text1"/>
                <w:sz w:val="20"/>
                <w:szCs w:val="20"/>
              </w:rPr>
              <w:t>obsega poslovanja podjetja</w:t>
            </w:r>
          </w:p>
        </w:tc>
        <w:tc>
          <w:tcPr>
            <w:tcW w:w="4606" w:type="dxa"/>
            <w:tcBorders>
              <w:top w:val="single" w:sz="4" w:space="0" w:color="auto"/>
              <w:left w:val="single" w:sz="4" w:space="0" w:color="auto"/>
              <w:bottom w:val="single" w:sz="4" w:space="0" w:color="auto"/>
              <w:right w:val="single" w:sz="4" w:space="0" w:color="auto"/>
            </w:tcBorders>
          </w:tcPr>
          <w:p w14:paraId="4659655A" w14:textId="7FCBD115" w:rsidR="006D5B6E" w:rsidRPr="007A0A5D" w:rsidRDefault="006D5B6E"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2</w:t>
            </w:r>
          </w:p>
        </w:tc>
      </w:tr>
    </w:tbl>
    <w:p w14:paraId="6F5D3CB7" w14:textId="77777777" w:rsidR="00EB16BD" w:rsidRPr="007A0A5D" w:rsidRDefault="00EB16BD" w:rsidP="000D2BD5">
      <w:pPr>
        <w:spacing w:line="276" w:lineRule="auto"/>
        <w:jc w:val="both"/>
        <w:rPr>
          <w:rFonts w:ascii="Arial" w:hAnsi="Arial" w:cs="Arial"/>
          <w:color w:val="000000" w:themeColor="text1"/>
          <w:sz w:val="20"/>
          <w:szCs w:val="20"/>
        </w:rPr>
      </w:pPr>
    </w:p>
    <w:p w14:paraId="66EF2D37"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4. vpliv na okolje (število možnih točk 10)</w:t>
      </w:r>
    </w:p>
    <w:p w14:paraId="00A69730" w14:textId="77777777" w:rsidR="00EB16BD" w:rsidRPr="007A0A5D"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7A0A5D" w14:paraId="4F47F305"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1202B7C0"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 xml:space="preserve">izpolnjevanje </w:t>
            </w:r>
            <w:proofErr w:type="spellStart"/>
            <w:r w:rsidRPr="007A0A5D">
              <w:rPr>
                <w:rFonts w:ascii="Arial" w:hAnsi="Arial" w:cs="Arial"/>
                <w:color w:val="000000" w:themeColor="text1"/>
                <w:sz w:val="20"/>
                <w:szCs w:val="20"/>
              </w:rPr>
              <w:t>okoljskih</w:t>
            </w:r>
            <w:proofErr w:type="spellEnd"/>
            <w:r w:rsidRPr="007A0A5D">
              <w:rPr>
                <w:rFonts w:ascii="Arial" w:hAnsi="Arial" w:cs="Arial"/>
                <w:color w:val="000000" w:themeColor="text1"/>
                <w:sz w:val="20"/>
                <w:szCs w:val="20"/>
              </w:rPr>
              <w:t xml:space="preserve"> standardov na višji ravni, usmerjenost v alternativne oz. obnovljive vire energije, usmerjenost v tehnologije z manjšim obremenjevanjem okolja</w:t>
            </w:r>
          </w:p>
        </w:tc>
        <w:tc>
          <w:tcPr>
            <w:tcW w:w="4606" w:type="dxa"/>
            <w:tcBorders>
              <w:top w:val="single" w:sz="4" w:space="0" w:color="auto"/>
              <w:left w:val="single" w:sz="4" w:space="0" w:color="auto"/>
              <w:bottom w:val="single" w:sz="4" w:space="0" w:color="auto"/>
              <w:right w:val="single" w:sz="4" w:space="0" w:color="auto"/>
            </w:tcBorders>
            <w:hideMark/>
          </w:tcPr>
          <w:p w14:paraId="0D4FF3C8"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10</w:t>
            </w:r>
          </w:p>
        </w:tc>
      </w:tr>
      <w:tr w:rsidR="00D953A3" w:rsidRPr="007A0A5D" w14:paraId="509C82E5" w14:textId="77777777" w:rsidTr="00E42AF4">
        <w:tc>
          <w:tcPr>
            <w:tcW w:w="4606" w:type="dxa"/>
            <w:tcBorders>
              <w:top w:val="single" w:sz="4" w:space="0" w:color="auto"/>
              <w:left w:val="single" w:sz="4" w:space="0" w:color="auto"/>
              <w:bottom w:val="single" w:sz="4" w:space="0" w:color="auto"/>
              <w:right w:val="single" w:sz="4" w:space="0" w:color="auto"/>
            </w:tcBorders>
            <w:hideMark/>
          </w:tcPr>
          <w:p w14:paraId="1642E138"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lastRenderedPageBreak/>
              <w:t xml:space="preserve">investicija ima manjše, posredne in neposredne, pozitivne vplive na okolje </w:t>
            </w:r>
          </w:p>
        </w:tc>
        <w:tc>
          <w:tcPr>
            <w:tcW w:w="4606" w:type="dxa"/>
            <w:tcBorders>
              <w:top w:val="single" w:sz="4" w:space="0" w:color="auto"/>
              <w:left w:val="single" w:sz="4" w:space="0" w:color="auto"/>
              <w:bottom w:val="single" w:sz="4" w:space="0" w:color="auto"/>
              <w:right w:val="single" w:sz="4" w:space="0" w:color="auto"/>
            </w:tcBorders>
            <w:hideMark/>
          </w:tcPr>
          <w:p w14:paraId="1EC6EDC6" w14:textId="056A164E" w:rsidR="00EB16BD" w:rsidRPr="007A0A5D" w:rsidRDefault="00AD371E"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6</w:t>
            </w:r>
          </w:p>
        </w:tc>
      </w:tr>
      <w:tr w:rsidR="00E42AF4" w:rsidRPr="007A0A5D" w14:paraId="12C0B206"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1F566D5A"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investicija je do okolja nevtralna in v skladu s predpisi</w:t>
            </w:r>
          </w:p>
        </w:tc>
        <w:tc>
          <w:tcPr>
            <w:tcW w:w="4606" w:type="dxa"/>
            <w:tcBorders>
              <w:top w:val="single" w:sz="4" w:space="0" w:color="auto"/>
              <w:left w:val="single" w:sz="4" w:space="0" w:color="auto"/>
              <w:bottom w:val="single" w:sz="4" w:space="0" w:color="auto"/>
              <w:right w:val="single" w:sz="4" w:space="0" w:color="auto"/>
            </w:tcBorders>
            <w:hideMark/>
          </w:tcPr>
          <w:p w14:paraId="51ADC739" w14:textId="5A4DA2FB" w:rsidR="00EB16BD" w:rsidRPr="007A0A5D" w:rsidRDefault="008C68D8"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2</w:t>
            </w:r>
          </w:p>
        </w:tc>
      </w:tr>
    </w:tbl>
    <w:p w14:paraId="303B5A4D" w14:textId="77777777" w:rsidR="002A3F32" w:rsidRPr="007A0A5D" w:rsidRDefault="002A3F32" w:rsidP="000D2BD5">
      <w:pPr>
        <w:spacing w:line="276" w:lineRule="auto"/>
        <w:jc w:val="both"/>
        <w:rPr>
          <w:rFonts w:ascii="Arial" w:hAnsi="Arial" w:cs="Arial"/>
          <w:color w:val="000000" w:themeColor="text1"/>
          <w:sz w:val="20"/>
          <w:szCs w:val="20"/>
        </w:rPr>
      </w:pPr>
    </w:p>
    <w:p w14:paraId="057A3B44" w14:textId="1873DEE9"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5. vpliv investicije na poslovanje podjetja (število možnih točk 10)</w:t>
      </w:r>
    </w:p>
    <w:p w14:paraId="3D406430" w14:textId="77777777" w:rsidR="00EB16BD" w:rsidRPr="007A0A5D"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51"/>
        <w:gridCol w:w="1658"/>
      </w:tblGrid>
      <w:tr w:rsidR="00D953A3" w:rsidRPr="007A0A5D" w14:paraId="30AEB204" w14:textId="77777777" w:rsidTr="004B7AA2">
        <w:tc>
          <w:tcPr>
            <w:tcW w:w="7551" w:type="dxa"/>
            <w:tcBorders>
              <w:top w:val="single" w:sz="4" w:space="0" w:color="auto"/>
              <w:left w:val="single" w:sz="4" w:space="0" w:color="auto"/>
              <w:bottom w:val="single" w:sz="4" w:space="0" w:color="auto"/>
              <w:right w:val="single" w:sz="4" w:space="0" w:color="auto"/>
            </w:tcBorders>
          </w:tcPr>
          <w:p w14:paraId="6A506006"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gre za začetno investicijo podjetja</w:t>
            </w:r>
          </w:p>
          <w:p w14:paraId="2880B72C" w14:textId="77777777" w:rsidR="00EB16BD" w:rsidRPr="007A0A5D" w:rsidRDefault="00EB16BD" w:rsidP="000D2BD5">
            <w:pPr>
              <w:spacing w:line="276" w:lineRule="auto"/>
              <w:jc w:val="both"/>
              <w:rPr>
                <w:rFonts w:ascii="Arial" w:hAnsi="Arial" w:cs="Arial"/>
                <w:color w:val="000000" w:themeColor="text1"/>
                <w:sz w:val="20"/>
                <w:szCs w:val="20"/>
              </w:rPr>
            </w:pPr>
          </w:p>
        </w:tc>
        <w:tc>
          <w:tcPr>
            <w:tcW w:w="1658" w:type="dxa"/>
            <w:tcBorders>
              <w:top w:val="single" w:sz="4" w:space="0" w:color="auto"/>
              <w:left w:val="single" w:sz="4" w:space="0" w:color="auto"/>
              <w:bottom w:val="single" w:sz="4" w:space="0" w:color="auto"/>
              <w:right w:val="single" w:sz="4" w:space="0" w:color="auto"/>
            </w:tcBorders>
          </w:tcPr>
          <w:p w14:paraId="6CFFE986"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10</w:t>
            </w:r>
          </w:p>
        </w:tc>
      </w:tr>
      <w:tr w:rsidR="00D953A3" w:rsidRPr="007A0A5D" w14:paraId="57A448F1" w14:textId="77777777" w:rsidTr="004B7AA2">
        <w:tc>
          <w:tcPr>
            <w:tcW w:w="7551" w:type="dxa"/>
            <w:tcBorders>
              <w:top w:val="single" w:sz="4" w:space="0" w:color="auto"/>
              <w:left w:val="single" w:sz="4" w:space="0" w:color="auto"/>
              <w:bottom w:val="single" w:sz="4" w:space="0" w:color="auto"/>
              <w:right w:val="single" w:sz="4" w:space="0" w:color="auto"/>
            </w:tcBorders>
          </w:tcPr>
          <w:p w14:paraId="38F01281"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gre za razširitev poslovanja na nove dejavnosti podjetja</w:t>
            </w:r>
          </w:p>
          <w:p w14:paraId="6D02AA8A" w14:textId="77777777" w:rsidR="00EB16BD" w:rsidRPr="007A0A5D" w:rsidRDefault="00EB16BD" w:rsidP="000D2BD5">
            <w:pPr>
              <w:spacing w:line="276" w:lineRule="auto"/>
              <w:jc w:val="both"/>
              <w:rPr>
                <w:rFonts w:ascii="Arial" w:hAnsi="Arial" w:cs="Arial"/>
                <w:color w:val="000000" w:themeColor="text1"/>
                <w:sz w:val="20"/>
                <w:szCs w:val="20"/>
              </w:rPr>
            </w:pPr>
          </w:p>
        </w:tc>
        <w:tc>
          <w:tcPr>
            <w:tcW w:w="1658" w:type="dxa"/>
            <w:tcBorders>
              <w:top w:val="single" w:sz="4" w:space="0" w:color="auto"/>
              <w:left w:val="single" w:sz="4" w:space="0" w:color="auto"/>
              <w:bottom w:val="single" w:sz="4" w:space="0" w:color="auto"/>
              <w:right w:val="single" w:sz="4" w:space="0" w:color="auto"/>
            </w:tcBorders>
          </w:tcPr>
          <w:p w14:paraId="1A555B82"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8</w:t>
            </w:r>
          </w:p>
        </w:tc>
      </w:tr>
      <w:tr w:rsidR="004B7AA2" w:rsidRPr="007A0A5D" w14:paraId="16AA0E89" w14:textId="77777777" w:rsidTr="004B7AA2">
        <w:tc>
          <w:tcPr>
            <w:tcW w:w="7551" w:type="dxa"/>
            <w:tcBorders>
              <w:top w:val="single" w:sz="4" w:space="0" w:color="auto"/>
              <w:left w:val="single" w:sz="4" w:space="0" w:color="auto"/>
              <w:bottom w:val="single" w:sz="4" w:space="0" w:color="auto"/>
              <w:right w:val="single" w:sz="4" w:space="0" w:color="auto"/>
            </w:tcBorders>
          </w:tcPr>
          <w:p w14:paraId="548F20AA" w14:textId="543E8623"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 xml:space="preserve">investicija omogoča povečan obseg ali posodobitev </w:t>
            </w:r>
            <w:r w:rsidR="0075302E" w:rsidRPr="007A0A5D">
              <w:rPr>
                <w:rFonts w:ascii="Arial" w:hAnsi="Arial" w:cs="Arial"/>
                <w:color w:val="000000" w:themeColor="text1"/>
                <w:sz w:val="20"/>
                <w:szCs w:val="20"/>
              </w:rPr>
              <w:t>o</w:t>
            </w:r>
            <w:r w:rsidRPr="007A0A5D">
              <w:rPr>
                <w:rFonts w:ascii="Arial" w:hAnsi="Arial" w:cs="Arial"/>
                <w:color w:val="000000" w:themeColor="text1"/>
                <w:sz w:val="20"/>
                <w:szCs w:val="20"/>
              </w:rPr>
              <w:t>bstoječega poslovanja podjetja</w:t>
            </w:r>
          </w:p>
        </w:tc>
        <w:tc>
          <w:tcPr>
            <w:tcW w:w="1658" w:type="dxa"/>
            <w:tcBorders>
              <w:top w:val="single" w:sz="4" w:space="0" w:color="auto"/>
              <w:left w:val="single" w:sz="4" w:space="0" w:color="auto"/>
              <w:bottom w:val="single" w:sz="4" w:space="0" w:color="auto"/>
              <w:right w:val="single" w:sz="4" w:space="0" w:color="auto"/>
            </w:tcBorders>
          </w:tcPr>
          <w:p w14:paraId="11E4EECE" w14:textId="68A17743" w:rsidR="00EB16BD" w:rsidRPr="007A0A5D" w:rsidRDefault="00BB5ACF"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6</w:t>
            </w:r>
          </w:p>
        </w:tc>
      </w:tr>
    </w:tbl>
    <w:p w14:paraId="14FC4C01" w14:textId="77777777" w:rsidR="00EB16BD" w:rsidRPr="007A0A5D" w:rsidRDefault="00EB16BD" w:rsidP="000D2BD5">
      <w:pPr>
        <w:spacing w:line="276" w:lineRule="auto"/>
        <w:jc w:val="both"/>
        <w:rPr>
          <w:rFonts w:ascii="Arial" w:hAnsi="Arial" w:cs="Arial"/>
          <w:color w:val="000000" w:themeColor="text1"/>
          <w:sz w:val="20"/>
          <w:szCs w:val="20"/>
        </w:rPr>
      </w:pPr>
    </w:p>
    <w:p w14:paraId="2DFC789D" w14:textId="77777777" w:rsidR="00EB16BD" w:rsidRPr="007A0A5D" w:rsidRDefault="00EB16BD" w:rsidP="000D2BD5">
      <w:pPr>
        <w:pStyle w:val="Brezrazmikov"/>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6. nove zaposlitve v povezavi z investicijo (število možnih točk 10)</w:t>
      </w:r>
    </w:p>
    <w:p w14:paraId="49ABE5FE" w14:textId="77777777" w:rsidR="00EB16BD" w:rsidRPr="007A0A5D"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8"/>
        <w:gridCol w:w="4671"/>
      </w:tblGrid>
      <w:tr w:rsidR="00D953A3" w:rsidRPr="007A0A5D" w14:paraId="7C889C95" w14:textId="77777777" w:rsidTr="004B7AA2">
        <w:tc>
          <w:tcPr>
            <w:tcW w:w="4538" w:type="dxa"/>
            <w:tcBorders>
              <w:top w:val="single" w:sz="4" w:space="0" w:color="auto"/>
              <w:left w:val="single" w:sz="4" w:space="0" w:color="auto"/>
              <w:bottom w:val="single" w:sz="4" w:space="0" w:color="auto"/>
              <w:right w:val="single" w:sz="4" w:space="0" w:color="auto"/>
            </w:tcBorders>
          </w:tcPr>
          <w:p w14:paraId="62A31BA3"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več kot ena nova zaposlitev</w:t>
            </w:r>
          </w:p>
          <w:p w14:paraId="2668184E" w14:textId="77777777" w:rsidR="00EB16BD" w:rsidRPr="007A0A5D" w:rsidRDefault="00EB16BD" w:rsidP="000D2BD5">
            <w:pPr>
              <w:spacing w:line="276" w:lineRule="auto"/>
              <w:jc w:val="both"/>
              <w:rPr>
                <w:rFonts w:ascii="Arial" w:hAnsi="Arial" w:cs="Arial"/>
                <w:color w:val="000000" w:themeColor="text1"/>
                <w:sz w:val="20"/>
                <w:szCs w:val="20"/>
              </w:rPr>
            </w:pPr>
          </w:p>
        </w:tc>
        <w:tc>
          <w:tcPr>
            <w:tcW w:w="4671" w:type="dxa"/>
            <w:tcBorders>
              <w:top w:val="single" w:sz="4" w:space="0" w:color="auto"/>
              <w:left w:val="single" w:sz="4" w:space="0" w:color="auto"/>
              <w:bottom w:val="single" w:sz="4" w:space="0" w:color="auto"/>
              <w:right w:val="single" w:sz="4" w:space="0" w:color="auto"/>
            </w:tcBorders>
            <w:hideMark/>
          </w:tcPr>
          <w:p w14:paraId="027924E2"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10</w:t>
            </w:r>
          </w:p>
        </w:tc>
      </w:tr>
      <w:tr w:rsidR="00D953A3" w:rsidRPr="007A0A5D" w14:paraId="34547A92" w14:textId="77777777" w:rsidTr="004B7AA2">
        <w:tc>
          <w:tcPr>
            <w:tcW w:w="4538" w:type="dxa"/>
            <w:tcBorders>
              <w:top w:val="single" w:sz="4" w:space="0" w:color="auto"/>
              <w:left w:val="single" w:sz="4" w:space="0" w:color="auto"/>
              <w:bottom w:val="single" w:sz="4" w:space="0" w:color="auto"/>
              <w:right w:val="single" w:sz="4" w:space="0" w:color="auto"/>
            </w:tcBorders>
          </w:tcPr>
          <w:p w14:paraId="1FEBFFF6"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 xml:space="preserve">zaradi investicije vsaj ena nova zaposlitev </w:t>
            </w:r>
          </w:p>
          <w:p w14:paraId="3BC74647" w14:textId="77777777" w:rsidR="00EB16BD" w:rsidRPr="007A0A5D" w:rsidRDefault="00EB16BD" w:rsidP="000D2BD5">
            <w:pPr>
              <w:spacing w:line="276" w:lineRule="auto"/>
              <w:jc w:val="both"/>
              <w:rPr>
                <w:rFonts w:ascii="Arial" w:hAnsi="Arial" w:cs="Arial"/>
                <w:color w:val="000000" w:themeColor="text1"/>
                <w:sz w:val="20"/>
                <w:szCs w:val="20"/>
              </w:rPr>
            </w:pPr>
          </w:p>
        </w:tc>
        <w:tc>
          <w:tcPr>
            <w:tcW w:w="4671" w:type="dxa"/>
            <w:tcBorders>
              <w:top w:val="single" w:sz="4" w:space="0" w:color="auto"/>
              <w:left w:val="single" w:sz="4" w:space="0" w:color="auto"/>
              <w:bottom w:val="single" w:sz="4" w:space="0" w:color="auto"/>
              <w:right w:val="single" w:sz="4" w:space="0" w:color="auto"/>
            </w:tcBorders>
            <w:hideMark/>
          </w:tcPr>
          <w:p w14:paraId="66DFD753"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8</w:t>
            </w:r>
          </w:p>
        </w:tc>
      </w:tr>
      <w:tr w:rsidR="004B7AA2" w:rsidRPr="007A0A5D" w14:paraId="318F3E56" w14:textId="77777777" w:rsidTr="004B7AA2">
        <w:tc>
          <w:tcPr>
            <w:tcW w:w="4538" w:type="dxa"/>
            <w:tcBorders>
              <w:top w:val="single" w:sz="4" w:space="0" w:color="auto"/>
              <w:left w:val="single" w:sz="4" w:space="0" w:color="auto"/>
              <w:bottom w:val="single" w:sz="4" w:space="0" w:color="auto"/>
              <w:right w:val="single" w:sz="4" w:space="0" w:color="auto"/>
            </w:tcBorders>
          </w:tcPr>
          <w:p w14:paraId="27EF10B4"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 xml:space="preserve">ohranitev obstoječega števila zaposlenih </w:t>
            </w:r>
          </w:p>
          <w:p w14:paraId="19607ED1" w14:textId="77777777" w:rsidR="00EB16BD" w:rsidRPr="007A0A5D" w:rsidRDefault="00EB16BD" w:rsidP="000D2BD5">
            <w:pPr>
              <w:spacing w:line="276" w:lineRule="auto"/>
              <w:jc w:val="both"/>
              <w:rPr>
                <w:rFonts w:ascii="Arial" w:hAnsi="Arial" w:cs="Arial"/>
                <w:color w:val="000000" w:themeColor="text1"/>
                <w:sz w:val="20"/>
                <w:szCs w:val="20"/>
              </w:rPr>
            </w:pPr>
          </w:p>
        </w:tc>
        <w:tc>
          <w:tcPr>
            <w:tcW w:w="4671" w:type="dxa"/>
            <w:tcBorders>
              <w:top w:val="single" w:sz="4" w:space="0" w:color="auto"/>
              <w:left w:val="single" w:sz="4" w:space="0" w:color="auto"/>
              <w:bottom w:val="single" w:sz="4" w:space="0" w:color="auto"/>
              <w:right w:val="single" w:sz="4" w:space="0" w:color="auto"/>
            </w:tcBorders>
            <w:hideMark/>
          </w:tcPr>
          <w:p w14:paraId="25EDDEF6" w14:textId="005ED10A" w:rsidR="00EB16BD" w:rsidRPr="007A0A5D" w:rsidRDefault="00BB5ACF"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6</w:t>
            </w:r>
          </w:p>
        </w:tc>
      </w:tr>
    </w:tbl>
    <w:p w14:paraId="5F574135" w14:textId="77777777" w:rsidR="00EB16BD" w:rsidRPr="007A0A5D" w:rsidRDefault="00EB16BD" w:rsidP="000D2BD5">
      <w:pPr>
        <w:spacing w:line="276" w:lineRule="auto"/>
        <w:jc w:val="both"/>
        <w:rPr>
          <w:rFonts w:ascii="Arial" w:hAnsi="Arial" w:cs="Arial"/>
          <w:color w:val="000000" w:themeColor="text1"/>
          <w:sz w:val="20"/>
          <w:szCs w:val="20"/>
        </w:rPr>
      </w:pPr>
    </w:p>
    <w:p w14:paraId="316D7189" w14:textId="77777777" w:rsidR="00EB16BD" w:rsidRPr="007A0A5D" w:rsidRDefault="00EB16BD" w:rsidP="000D2BD5">
      <w:pPr>
        <w:spacing w:line="276" w:lineRule="auto"/>
        <w:jc w:val="both"/>
        <w:rPr>
          <w:rFonts w:ascii="Arial" w:hAnsi="Arial" w:cs="Arial"/>
          <w:b/>
          <w:color w:val="000000" w:themeColor="text1"/>
          <w:sz w:val="20"/>
          <w:szCs w:val="20"/>
        </w:rPr>
      </w:pPr>
      <w:r w:rsidRPr="007A0A5D">
        <w:rPr>
          <w:rFonts w:ascii="Arial" w:hAnsi="Arial" w:cs="Arial"/>
          <w:b/>
          <w:color w:val="000000" w:themeColor="text1"/>
          <w:sz w:val="20"/>
          <w:szCs w:val="20"/>
        </w:rPr>
        <w:t xml:space="preserve">Maksimalno število točk je 60. </w:t>
      </w:r>
    </w:p>
    <w:p w14:paraId="4EA96218" w14:textId="77777777" w:rsidR="00EB16BD" w:rsidRPr="007A0A5D" w:rsidRDefault="00EB16BD" w:rsidP="000D2BD5">
      <w:pPr>
        <w:spacing w:line="276" w:lineRule="auto"/>
        <w:jc w:val="both"/>
        <w:rPr>
          <w:rFonts w:ascii="Arial" w:hAnsi="Arial" w:cs="Arial"/>
          <w:b/>
          <w:color w:val="000000" w:themeColor="text1"/>
          <w:sz w:val="20"/>
          <w:szCs w:val="20"/>
        </w:rPr>
      </w:pPr>
    </w:p>
    <w:p w14:paraId="53251DF1" w14:textId="77777777" w:rsidR="00EB16BD" w:rsidRPr="007A0A5D" w:rsidRDefault="00EB16BD" w:rsidP="000D2BD5">
      <w:pPr>
        <w:spacing w:line="276" w:lineRule="auto"/>
        <w:jc w:val="both"/>
        <w:rPr>
          <w:rFonts w:ascii="Arial" w:hAnsi="Arial" w:cs="Arial"/>
          <w:b/>
          <w:color w:val="000000" w:themeColor="text1"/>
          <w:sz w:val="20"/>
          <w:szCs w:val="20"/>
        </w:rPr>
      </w:pPr>
      <w:r w:rsidRPr="007A0A5D">
        <w:rPr>
          <w:rFonts w:ascii="Arial" w:hAnsi="Arial" w:cs="Arial"/>
          <w:b/>
          <w:color w:val="000000" w:themeColor="text1"/>
          <w:sz w:val="20"/>
          <w:szCs w:val="20"/>
        </w:rPr>
        <w:t>Minimalno število točk za dodelitev pomoči je 30.</w:t>
      </w:r>
    </w:p>
    <w:p w14:paraId="51FA7D9E" w14:textId="77777777" w:rsidR="00EB16BD" w:rsidRPr="007A0A5D" w:rsidRDefault="00EB16BD" w:rsidP="000D2BD5">
      <w:pPr>
        <w:spacing w:line="276" w:lineRule="auto"/>
        <w:jc w:val="both"/>
        <w:rPr>
          <w:rFonts w:ascii="Arial" w:hAnsi="Arial" w:cs="Arial"/>
          <w:b/>
          <w:color w:val="000000" w:themeColor="text1"/>
          <w:sz w:val="20"/>
          <w:szCs w:val="20"/>
        </w:rPr>
      </w:pPr>
    </w:p>
    <w:p w14:paraId="11B1F2CA" w14:textId="77777777" w:rsidR="00EB16BD" w:rsidRPr="007A0A5D" w:rsidRDefault="00EB16BD" w:rsidP="000D2BD5">
      <w:pPr>
        <w:spacing w:line="276" w:lineRule="auto"/>
        <w:jc w:val="both"/>
        <w:rPr>
          <w:rFonts w:ascii="Arial" w:hAnsi="Arial" w:cs="Arial"/>
          <w:b/>
          <w:color w:val="000000" w:themeColor="text1"/>
          <w:sz w:val="20"/>
          <w:szCs w:val="20"/>
        </w:rPr>
      </w:pPr>
      <w:r w:rsidRPr="007A0A5D">
        <w:rPr>
          <w:rFonts w:ascii="Arial" w:hAnsi="Arial" w:cs="Arial"/>
          <w:b/>
          <w:color w:val="000000" w:themeColor="text1"/>
          <w:sz w:val="20"/>
          <w:szCs w:val="20"/>
        </w:rPr>
        <w:t xml:space="preserve">Višino zneska po posamezni vlogi bo določila komisija glede na število upravičenih vlog in višino razpoložljivih sredstev po razpisu. </w:t>
      </w:r>
    </w:p>
    <w:p w14:paraId="72BBE16F" w14:textId="77777777" w:rsidR="00EB16BD" w:rsidRPr="007A0A5D" w:rsidRDefault="00EB16BD" w:rsidP="000D2BD5">
      <w:pPr>
        <w:spacing w:line="276" w:lineRule="auto"/>
        <w:jc w:val="both"/>
        <w:rPr>
          <w:rFonts w:ascii="Arial" w:hAnsi="Arial" w:cs="Arial"/>
          <w:b/>
          <w:color w:val="000000" w:themeColor="text1"/>
          <w:sz w:val="20"/>
          <w:szCs w:val="20"/>
        </w:rPr>
      </w:pPr>
    </w:p>
    <w:p w14:paraId="2CC4460D" w14:textId="77777777" w:rsidR="00EB16BD" w:rsidRPr="00D73AD1" w:rsidRDefault="00EB16BD" w:rsidP="000D2BD5">
      <w:pPr>
        <w:spacing w:line="276" w:lineRule="auto"/>
        <w:jc w:val="both"/>
        <w:rPr>
          <w:rFonts w:ascii="Arial" w:hAnsi="Arial" w:cs="Arial"/>
          <w:b/>
          <w:color w:val="FF0000"/>
          <w:sz w:val="20"/>
          <w:szCs w:val="20"/>
        </w:rPr>
      </w:pPr>
    </w:p>
    <w:p w14:paraId="00C03BC4" w14:textId="77777777" w:rsidR="00EB16BD" w:rsidRPr="00D73AD1" w:rsidRDefault="00EB16BD" w:rsidP="000D2BD5">
      <w:pPr>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UKREP 3: SOFINANCIRANJE SAMOZAPOSLOVANJA</w:t>
      </w:r>
    </w:p>
    <w:p w14:paraId="69C175EA" w14:textId="77777777" w:rsidR="00EB16BD" w:rsidRPr="007A0A5D" w:rsidRDefault="00EB16BD" w:rsidP="000D2BD5">
      <w:pPr>
        <w:pStyle w:val="Telobesedila"/>
        <w:spacing w:line="276" w:lineRule="auto"/>
        <w:rPr>
          <w:rFonts w:ascii="Arial" w:hAnsi="Arial" w:cs="Arial"/>
          <w:b/>
          <w:color w:val="000000" w:themeColor="text1"/>
          <w:sz w:val="20"/>
        </w:rPr>
      </w:pPr>
    </w:p>
    <w:p w14:paraId="3DD57630"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1. vrsta dejavnosti (število možnih točk 10)</w:t>
      </w:r>
    </w:p>
    <w:p w14:paraId="4123EF1F" w14:textId="77777777" w:rsidR="00EB16BD" w:rsidRPr="007A0A5D"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7A0A5D" w14:paraId="44E5B1CD"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1A995061"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zahtevne strokovne storitve in dejavnosti z višjo dodano vrednostjo</w:t>
            </w:r>
          </w:p>
        </w:tc>
        <w:tc>
          <w:tcPr>
            <w:tcW w:w="4606" w:type="dxa"/>
            <w:tcBorders>
              <w:top w:val="single" w:sz="4" w:space="0" w:color="auto"/>
              <w:left w:val="single" w:sz="4" w:space="0" w:color="auto"/>
              <w:bottom w:val="single" w:sz="4" w:space="0" w:color="auto"/>
              <w:right w:val="single" w:sz="4" w:space="0" w:color="auto"/>
            </w:tcBorders>
            <w:hideMark/>
          </w:tcPr>
          <w:p w14:paraId="06AD6418"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10</w:t>
            </w:r>
          </w:p>
        </w:tc>
      </w:tr>
      <w:tr w:rsidR="00D953A3" w:rsidRPr="007A0A5D" w14:paraId="7C140C39"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3AE2F172"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proizvodne dejavnosti in storitve s področja socialnih programov</w:t>
            </w:r>
          </w:p>
        </w:tc>
        <w:tc>
          <w:tcPr>
            <w:tcW w:w="4606" w:type="dxa"/>
            <w:tcBorders>
              <w:top w:val="single" w:sz="4" w:space="0" w:color="auto"/>
              <w:left w:val="single" w:sz="4" w:space="0" w:color="auto"/>
              <w:bottom w:val="single" w:sz="4" w:space="0" w:color="auto"/>
              <w:right w:val="single" w:sz="4" w:space="0" w:color="auto"/>
            </w:tcBorders>
            <w:hideMark/>
          </w:tcPr>
          <w:p w14:paraId="2F557270"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8</w:t>
            </w:r>
          </w:p>
        </w:tc>
      </w:tr>
      <w:tr w:rsidR="00BD333A" w:rsidRPr="007A0A5D" w14:paraId="3C265038" w14:textId="77777777" w:rsidTr="002650EB">
        <w:tc>
          <w:tcPr>
            <w:tcW w:w="4606" w:type="dxa"/>
            <w:tcBorders>
              <w:top w:val="single" w:sz="4" w:space="0" w:color="auto"/>
              <w:left w:val="single" w:sz="4" w:space="0" w:color="auto"/>
              <w:bottom w:val="single" w:sz="4" w:space="0" w:color="auto"/>
              <w:right w:val="single" w:sz="4" w:space="0" w:color="auto"/>
            </w:tcBorders>
          </w:tcPr>
          <w:p w14:paraId="2825E93C"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storitvene in ostale dejavnosti</w:t>
            </w:r>
          </w:p>
          <w:p w14:paraId="51716675" w14:textId="77777777" w:rsidR="00EB16BD" w:rsidRPr="007A0A5D" w:rsidRDefault="00EB16BD"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0674712C"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5</w:t>
            </w:r>
          </w:p>
        </w:tc>
      </w:tr>
    </w:tbl>
    <w:p w14:paraId="24E046C4" w14:textId="77777777" w:rsidR="00EB16BD" w:rsidRPr="007A0A5D" w:rsidRDefault="00EB16BD" w:rsidP="000D2BD5">
      <w:pPr>
        <w:spacing w:line="276" w:lineRule="auto"/>
        <w:jc w:val="both"/>
        <w:rPr>
          <w:rFonts w:ascii="Arial" w:hAnsi="Arial" w:cs="Arial"/>
          <w:color w:val="000000" w:themeColor="text1"/>
          <w:sz w:val="20"/>
          <w:szCs w:val="20"/>
        </w:rPr>
      </w:pPr>
    </w:p>
    <w:p w14:paraId="4B079F8D"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2. primernost poslovnega načrta (število možnih točk 10)</w:t>
      </w:r>
    </w:p>
    <w:p w14:paraId="7E80AF99" w14:textId="77777777" w:rsidR="00EB16BD" w:rsidRPr="007A0A5D"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7A0A5D" w14:paraId="4DD7DAA6"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29DD7672"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uresničljiv poslovni načrt, s katerim dokazuje izvajanje dejavnosti za najmanj 2 leti</w:t>
            </w:r>
          </w:p>
        </w:tc>
        <w:tc>
          <w:tcPr>
            <w:tcW w:w="4606" w:type="dxa"/>
            <w:tcBorders>
              <w:top w:val="single" w:sz="4" w:space="0" w:color="auto"/>
              <w:left w:val="single" w:sz="4" w:space="0" w:color="auto"/>
              <w:bottom w:val="single" w:sz="4" w:space="0" w:color="auto"/>
              <w:right w:val="single" w:sz="4" w:space="0" w:color="auto"/>
            </w:tcBorders>
            <w:hideMark/>
          </w:tcPr>
          <w:p w14:paraId="3015C29D"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10</w:t>
            </w:r>
          </w:p>
        </w:tc>
      </w:tr>
      <w:tr w:rsidR="006D5B6E" w:rsidRPr="007A0A5D" w14:paraId="3EC15935" w14:textId="77777777" w:rsidTr="002650EB">
        <w:tc>
          <w:tcPr>
            <w:tcW w:w="4606" w:type="dxa"/>
            <w:tcBorders>
              <w:top w:val="single" w:sz="4" w:space="0" w:color="auto"/>
              <w:left w:val="single" w:sz="4" w:space="0" w:color="auto"/>
              <w:bottom w:val="single" w:sz="4" w:space="0" w:color="auto"/>
              <w:right w:val="single" w:sz="4" w:space="0" w:color="auto"/>
            </w:tcBorders>
          </w:tcPr>
          <w:p w14:paraId="6CEBF56F"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poslovni načrt je primeren in izvedljiv</w:t>
            </w:r>
          </w:p>
          <w:p w14:paraId="33338914" w14:textId="77777777" w:rsidR="00EB16BD" w:rsidRPr="007A0A5D" w:rsidRDefault="00EB16BD"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5B1E9184" w14:textId="0A94F2E1" w:rsidR="00EB16BD" w:rsidRPr="007A0A5D" w:rsidRDefault="00EE7D30"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5</w:t>
            </w:r>
          </w:p>
        </w:tc>
      </w:tr>
    </w:tbl>
    <w:p w14:paraId="54B22ECE" w14:textId="77777777" w:rsidR="00EB16BD" w:rsidRPr="007A0A5D" w:rsidRDefault="00EB16BD" w:rsidP="000D2BD5">
      <w:pPr>
        <w:spacing w:line="276" w:lineRule="auto"/>
        <w:jc w:val="both"/>
        <w:rPr>
          <w:rFonts w:ascii="Arial" w:hAnsi="Arial" w:cs="Arial"/>
          <w:color w:val="000000" w:themeColor="text1"/>
          <w:sz w:val="20"/>
          <w:szCs w:val="20"/>
        </w:rPr>
      </w:pPr>
    </w:p>
    <w:p w14:paraId="52BA696E"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lastRenderedPageBreak/>
        <w:t>3. število mesecev brezposelnosti (število možnih točk 10)</w:t>
      </w:r>
    </w:p>
    <w:p w14:paraId="546B9493" w14:textId="77777777" w:rsidR="00EB16BD" w:rsidRPr="007A0A5D"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7A0A5D" w14:paraId="2ABD71FF"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3E2FAFA8"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nad 12 mesecev</w:t>
            </w:r>
          </w:p>
          <w:p w14:paraId="46729B38"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ab/>
            </w:r>
          </w:p>
        </w:tc>
        <w:tc>
          <w:tcPr>
            <w:tcW w:w="4606" w:type="dxa"/>
            <w:tcBorders>
              <w:top w:val="single" w:sz="4" w:space="0" w:color="auto"/>
              <w:left w:val="single" w:sz="4" w:space="0" w:color="auto"/>
              <w:bottom w:val="single" w:sz="4" w:space="0" w:color="auto"/>
              <w:right w:val="single" w:sz="4" w:space="0" w:color="auto"/>
            </w:tcBorders>
            <w:hideMark/>
          </w:tcPr>
          <w:p w14:paraId="35B98F5B"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10</w:t>
            </w:r>
          </w:p>
        </w:tc>
      </w:tr>
      <w:tr w:rsidR="00D953A3" w:rsidRPr="007A0A5D" w14:paraId="7659C1CD" w14:textId="77777777" w:rsidTr="002650EB">
        <w:tc>
          <w:tcPr>
            <w:tcW w:w="4606" w:type="dxa"/>
            <w:tcBorders>
              <w:top w:val="single" w:sz="4" w:space="0" w:color="auto"/>
              <w:left w:val="single" w:sz="4" w:space="0" w:color="auto"/>
              <w:bottom w:val="single" w:sz="4" w:space="0" w:color="auto"/>
              <w:right w:val="single" w:sz="4" w:space="0" w:color="auto"/>
            </w:tcBorders>
          </w:tcPr>
          <w:p w14:paraId="40CB189B"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do 12 mesecev</w:t>
            </w:r>
          </w:p>
          <w:p w14:paraId="4A7BCB66" w14:textId="77777777" w:rsidR="00EB16BD" w:rsidRPr="007A0A5D" w:rsidRDefault="00EB16BD"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0A36E0C6"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8</w:t>
            </w:r>
          </w:p>
        </w:tc>
      </w:tr>
      <w:tr w:rsidR="00BD333A" w:rsidRPr="007A0A5D" w14:paraId="6D470A10" w14:textId="77777777" w:rsidTr="002650EB">
        <w:tc>
          <w:tcPr>
            <w:tcW w:w="4606" w:type="dxa"/>
            <w:tcBorders>
              <w:top w:val="single" w:sz="4" w:space="0" w:color="auto"/>
              <w:left w:val="single" w:sz="4" w:space="0" w:color="auto"/>
              <w:bottom w:val="single" w:sz="4" w:space="0" w:color="auto"/>
              <w:right w:val="single" w:sz="4" w:space="0" w:color="auto"/>
            </w:tcBorders>
          </w:tcPr>
          <w:p w14:paraId="6C6CC650"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niso bili brezposelne osebe</w:t>
            </w:r>
          </w:p>
          <w:p w14:paraId="2400DA2F" w14:textId="77777777" w:rsidR="00EB16BD" w:rsidRPr="007A0A5D" w:rsidRDefault="00EB16BD"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4FBEFEF0"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5</w:t>
            </w:r>
          </w:p>
        </w:tc>
      </w:tr>
    </w:tbl>
    <w:p w14:paraId="5959EF96" w14:textId="77777777" w:rsidR="00EB16BD" w:rsidRPr="007A0A5D" w:rsidRDefault="00EB16BD" w:rsidP="000D2BD5">
      <w:pPr>
        <w:spacing w:line="276" w:lineRule="auto"/>
        <w:jc w:val="both"/>
        <w:rPr>
          <w:rFonts w:ascii="Arial" w:hAnsi="Arial" w:cs="Arial"/>
          <w:color w:val="000000" w:themeColor="text1"/>
          <w:sz w:val="20"/>
          <w:szCs w:val="20"/>
        </w:rPr>
      </w:pPr>
    </w:p>
    <w:p w14:paraId="6A493D5C"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4. status samozaposlene osebe (število možnih točk 10)</w:t>
      </w:r>
    </w:p>
    <w:p w14:paraId="16C3D388" w14:textId="77777777" w:rsidR="00EB16BD" w:rsidRPr="007A0A5D" w:rsidRDefault="00EB16BD" w:rsidP="000D2BD5">
      <w:pPr>
        <w:spacing w:line="276" w:lineRule="auto"/>
        <w:jc w:val="both"/>
        <w:rPr>
          <w:rFonts w:ascii="Arial" w:hAnsi="Arial" w:cs="Arial"/>
          <w:b/>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7A0A5D" w14:paraId="723460EE" w14:textId="77777777" w:rsidTr="002650EB">
        <w:tc>
          <w:tcPr>
            <w:tcW w:w="4606" w:type="dxa"/>
            <w:tcBorders>
              <w:top w:val="single" w:sz="4" w:space="0" w:color="auto"/>
              <w:left w:val="single" w:sz="4" w:space="0" w:color="auto"/>
              <w:bottom w:val="single" w:sz="4" w:space="0" w:color="auto"/>
              <w:right w:val="single" w:sz="4" w:space="0" w:color="auto"/>
            </w:tcBorders>
          </w:tcPr>
          <w:p w14:paraId="7196CB77"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samozaposlitev je prva zaposlitev</w:t>
            </w:r>
          </w:p>
          <w:p w14:paraId="410883E0" w14:textId="77777777" w:rsidR="00EB16BD" w:rsidRPr="007A0A5D" w:rsidRDefault="00EB16BD"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7EB7F4B9"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10</w:t>
            </w:r>
          </w:p>
        </w:tc>
      </w:tr>
      <w:tr w:rsidR="00BD333A" w:rsidRPr="007A0A5D" w14:paraId="54B0650F" w14:textId="77777777" w:rsidTr="002650EB">
        <w:tc>
          <w:tcPr>
            <w:tcW w:w="4606" w:type="dxa"/>
            <w:tcBorders>
              <w:top w:val="single" w:sz="4" w:space="0" w:color="auto"/>
              <w:left w:val="single" w:sz="4" w:space="0" w:color="auto"/>
              <w:bottom w:val="single" w:sz="4" w:space="0" w:color="auto"/>
              <w:right w:val="single" w:sz="4" w:space="0" w:color="auto"/>
            </w:tcBorders>
          </w:tcPr>
          <w:p w14:paraId="5E7770E3"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ni prva zaposlitev</w:t>
            </w:r>
          </w:p>
          <w:p w14:paraId="273299FF" w14:textId="77777777" w:rsidR="00EB16BD" w:rsidRPr="007A0A5D" w:rsidRDefault="00EB16BD"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5B4A83D5"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5</w:t>
            </w:r>
          </w:p>
        </w:tc>
      </w:tr>
    </w:tbl>
    <w:p w14:paraId="0E21D2C2" w14:textId="77777777" w:rsidR="00EB16BD" w:rsidRPr="007A0A5D" w:rsidRDefault="00EB16BD" w:rsidP="000D2BD5">
      <w:pPr>
        <w:spacing w:line="276" w:lineRule="auto"/>
        <w:jc w:val="both"/>
        <w:rPr>
          <w:rFonts w:ascii="Arial" w:hAnsi="Arial" w:cs="Arial"/>
          <w:b/>
          <w:color w:val="000000" w:themeColor="text1"/>
          <w:sz w:val="20"/>
          <w:szCs w:val="20"/>
        </w:rPr>
      </w:pPr>
    </w:p>
    <w:p w14:paraId="429F1BF1" w14:textId="77777777" w:rsidR="00EB16BD" w:rsidRPr="007A0A5D" w:rsidRDefault="00EB16BD" w:rsidP="000D2BD5">
      <w:pPr>
        <w:spacing w:line="276" w:lineRule="auto"/>
        <w:jc w:val="both"/>
        <w:rPr>
          <w:rFonts w:ascii="Arial" w:hAnsi="Arial" w:cs="Arial"/>
          <w:b/>
          <w:color w:val="000000" w:themeColor="text1"/>
          <w:sz w:val="20"/>
          <w:szCs w:val="20"/>
        </w:rPr>
      </w:pPr>
      <w:r w:rsidRPr="007A0A5D">
        <w:rPr>
          <w:rFonts w:ascii="Arial" w:hAnsi="Arial" w:cs="Arial"/>
          <w:b/>
          <w:color w:val="000000" w:themeColor="text1"/>
          <w:sz w:val="20"/>
          <w:szCs w:val="20"/>
        </w:rPr>
        <w:t xml:space="preserve">Maksimalno možno število doseženih točk je 40. </w:t>
      </w:r>
    </w:p>
    <w:p w14:paraId="6CFFC09E" w14:textId="77777777" w:rsidR="00EB16BD" w:rsidRPr="007A0A5D" w:rsidRDefault="00EB16BD" w:rsidP="000D2BD5">
      <w:pPr>
        <w:spacing w:line="276" w:lineRule="auto"/>
        <w:jc w:val="both"/>
        <w:rPr>
          <w:rFonts w:ascii="Arial" w:hAnsi="Arial" w:cs="Arial"/>
          <w:b/>
          <w:color w:val="000000" w:themeColor="text1"/>
          <w:sz w:val="20"/>
          <w:szCs w:val="20"/>
        </w:rPr>
      </w:pPr>
    </w:p>
    <w:p w14:paraId="2A8D65F6"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b/>
          <w:color w:val="000000" w:themeColor="text1"/>
          <w:sz w:val="20"/>
          <w:szCs w:val="20"/>
        </w:rPr>
        <w:t>Minimalno število točk potrebnih za dodelitev nepovratnih sredstev je 20.</w:t>
      </w:r>
    </w:p>
    <w:p w14:paraId="0D8D4BE3" w14:textId="77777777" w:rsidR="00EB16BD" w:rsidRPr="007A0A5D" w:rsidRDefault="00EB16BD" w:rsidP="000D2BD5">
      <w:pPr>
        <w:spacing w:line="276" w:lineRule="auto"/>
        <w:jc w:val="both"/>
        <w:rPr>
          <w:rFonts w:ascii="Arial" w:hAnsi="Arial" w:cs="Arial"/>
          <w:b/>
          <w:color w:val="000000" w:themeColor="text1"/>
          <w:sz w:val="20"/>
          <w:szCs w:val="20"/>
        </w:rPr>
      </w:pPr>
    </w:p>
    <w:p w14:paraId="00A4FBD1" w14:textId="77777777" w:rsidR="00EB16BD" w:rsidRPr="007A0A5D" w:rsidRDefault="00EB16BD" w:rsidP="000D2BD5">
      <w:pPr>
        <w:spacing w:line="276" w:lineRule="auto"/>
        <w:jc w:val="both"/>
        <w:rPr>
          <w:rFonts w:ascii="Arial" w:hAnsi="Arial" w:cs="Arial"/>
          <w:b/>
          <w:color w:val="000000" w:themeColor="text1"/>
          <w:sz w:val="20"/>
          <w:szCs w:val="20"/>
        </w:rPr>
      </w:pPr>
      <w:r w:rsidRPr="007A0A5D">
        <w:rPr>
          <w:rFonts w:ascii="Arial" w:hAnsi="Arial" w:cs="Arial"/>
          <w:b/>
          <w:color w:val="000000" w:themeColor="text1"/>
          <w:sz w:val="20"/>
          <w:szCs w:val="20"/>
        </w:rPr>
        <w:t xml:space="preserve">Višino zneska po posamezni vlogi bo določila komisija glede na število upravičenih vlog in višino razpoložljivih sredstev po razpisu. </w:t>
      </w:r>
    </w:p>
    <w:p w14:paraId="545D24D1" w14:textId="77777777" w:rsidR="00EB16BD" w:rsidRPr="007A0A5D" w:rsidRDefault="00EB16BD" w:rsidP="000D2BD5">
      <w:pPr>
        <w:spacing w:after="160" w:line="276" w:lineRule="auto"/>
        <w:rPr>
          <w:rFonts w:ascii="Arial" w:hAnsi="Arial" w:cs="Arial"/>
          <w:b/>
          <w:color w:val="000000" w:themeColor="text1"/>
          <w:sz w:val="20"/>
          <w:szCs w:val="20"/>
        </w:rPr>
      </w:pPr>
    </w:p>
    <w:p w14:paraId="145A3FFE" w14:textId="77777777" w:rsidR="00EB16BD" w:rsidRPr="007A0A5D" w:rsidRDefault="00EB16BD" w:rsidP="000D2BD5">
      <w:pPr>
        <w:spacing w:after="160" w:line="276" w:lineRule="auto"/>
        <w:rPr>
          <w:rFonts w:ascii="Arial" w:hAnsi="Arial" w:cs="Arial"/>
          <w:b/>
          <w:color w:val="000000" w:themeColor="text1"/>
          <w:sz w:val="20"/>
          <w:szCs w:val="20"/>
        </w:rPr>
      </w:pPr>
      <w:r w:rsidRPr="007A0A5D">
        <w:rPr>
          <w:rFonts w:ascii="Arial" w:hAnsi="Arial" w:cs="Arial"/>
          <w:b/>
          <w:color w:val="000000" w:themeColor="text1"/>
          <w:sz w:val="20"/>
          <w:szCs w:val="20"/>
        </w:rPr>
        <w:t>UKREP 4: SOFINANCIRANJE ODPIRANJA NOVIH DELOVNIH MEST</w:t>
      </w:r>
    </w:p>
    <w:p w14:paraId="6555BEF3" w14:textId="77777777" w:rsidR="00EB16BD" w:rsidRPr="007A0A5D" w:rsidRDefault="00EB16BD" w:rsidP="000D2BD5">
      <w:pPr>
        <w:pStyle w:val="Telobesedila"/>
        <w:spacing w:line="276" w:lineRule="auto"/>
        <w:rPr>
          <w:rFonts w:ascii="Arial" w:hAnsi="Arial" w:cs="Arial"/>
          <w:b/>
          <w:color w:val="000000" w:themeColor="text1"/>
          <w:sz w:val="20"/>
        </w:rPr>
      </w:pPr>
    </w:p>
    <w:p w14:paraId="258B5BA7"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1. status podjetja (število možnih točk 10)</w:t>
      </w:r>
    </w:p>
    <w:p w14:paraId="6E47D44E" w14:textId="77777777" w:rsidR="00EB16BD" w:rsidRPr="007A0A5D"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7A0A5D" w14:paraId="03A59F69"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54A8AED8" w14:textId="3456FA7C"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vlagatelj je novo podjetje (</w:t>
            </w:r>
            <w:r w:rsidR="00FD1B73" w:rsidRPr="007A0A5D">
              <w:rPr>
                <w:rFonts w:ascii="Arial" w:hAnsi="Arial" w:cs="Arial"/>
                <w:color w:val="000000" w:themeColor="text1"/>
                <w:sz w:val="20"/>
                <w:szCs w:val="20"/>
              </w:rPr>
              <w:t>registrirano po 1. 1. 202</w:t>
            </w:r>
            <w:r w:rsidR="00514F5E" w:rsidRPr="007A0A5D">
              <w:rPr>
                <w:rFonts w:ascii="Arial" w:hAnsi="Arial" w:cs="Arial"/>
                <w:color w:val="000000" w:themeColor="text1"/>
                <w:sz w:val="20"/>
                <w:szCs w:val="20"/>
              </w:rPr>
              <w:t>3</w:t>
            </w:r>
            <w:r w:rsidRPr="007A0A5D">
              <w:rPr>
                <w:rFonts w:ascii="Arial" w:hAnsi="Arial" w:cs="Arial"/>
                <w:color w:val="000000" w:themeColor="text1"/>
                <w:sz w:val="20"/>
                <w:szCs w:val="20"/>
              </w:rPr>
              <w:t>)</w:t>
            </w:r>
          </w:p>
        </w:tc>
        <w:tc>
          <w:tcPr>
            <w:tcW w:w="4606" w:type="dxa"/>
            <w:tcBorders>
              <w:top w:val="single" w:sz="4" w:space="0" w:color="auto"/>
              <w:left w:val="single" w:sz="4" w:space="0" w:color="auto"/>
              <w:bottom w:val="single" w:sz="4" w:space="0" w:color="auto"/>
              <w:right w:val="single" w:sz="4" w:space="0" w:color="auto"/>
            </w:tcBorders>
            <w:hideMark/>
          </w:tcPr>
          <w:p w14:paraId="66486DB5"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10</w:t>
            </w:r>
          </w:p>
        </w:tc>
      </w:tr>
      <w:tr w:rsidR="00BD333A" w:rsidRPr="007A0A5D" w14:paraId="04EC00F8" w14:textId="77777777" w:rsidTr="002650EB">
        <w:tc>
          <w:tcPr>
            <w:tcW w:w="4606" w:type="dxa"/>
            <w:tcBorders>
              <w:top w:val="single" w:sz="4" w:space="0" w:color="auto"/>
              <w:left w:val="single" w:sz="4" w:space="0" w:color="auto"/>
              <w:bottom w:val="single" w:sz="4" w:space="0" w:color="auto"/>
              <w:right w:val="single" w:sz="4" w:space="0" w:color="auto"/>
            </w:tcBorders>
          </w:tcPr>
          <w:p w14:paraId="03E12CC8"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 xml:space="preserve">vlagatelj ni novo podjetje </w:t>
            </w:r>
          </w:p>
          <w:p w14:paraId="707F9985" w14:textId="77777777" w:rsidR="00EB16BD" w:rsidRPr="007A0A5D" w:rsidRDefault="00EB16BD"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6A316B3D" w14:textId="77777777" w:rsidR="00EB16BD" w:rsidRPr="007A0A5D" w:rsidRDefault="00EB16BD" w:rsidP="000D2BD5">
            <w:pPr>
              <w:tabs>
                <w:tab w:val="left" w:pos="817"/>
              </w:tabs>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 xml:space="preserve">                       5</w:t>
            </w:r>
            <w:r w:rsidRPr="007A0A5D">
              <w:rPr>
                <w:rFonts w:ascii="Arial" w:hAnsi="Arial" w:cs="Arial"/>
                <w:color w:val="000000" w:themeColor="text1"/>
                <w:sz w:val="20"/>
                <w:szCs w:val="20"/>
              </w:rPr>
              <w:tab/>
            </w:r>
          </w:p>
        </w:tc>
      </w:tr>
    </w:tbl>
    <w:p w14:paraId="6CEDDC98" w14:textId="77777777" w:rsidR="00EB16BD" w:rsidRPr="007A0A5D" w:rsidRDefault="00EB16BD" w:rsidP="000D2BD5">
      <w:pPr>
        <w:spacing w:line="276" w:lineRule="auto"/>
        <w:jc w:val="both"/>
        <w:rPr>
          <w:rFonts w:ascii="Arial" w:hAnsi="Arial" w:cs="Arial"/>
          <w:color w:val="000000" w:themeColor="text1"/>
          <w:sz w:val="20"/>
          <w:szCs w:val="20"/>
        </w:rPr>
      </w:pPr>
    </w:p>
    <w:p w14:paraId="7C349D64"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2. vrsta dejavnosti (število možnih točk 10)</w:t>
      </w:r>
    </w:p>
    <w:p w14:paraId="0986EE02" w14:textId="77777777" w:rsidR="00EB16BD" w:rsidRPr="007A0A5D"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7A0A5D" w14:paraId="53E6A17A"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18656CC4"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zahtevne strokovne storitve in dejavnosti z višjo dodano vrednostjo</w:t>
            </w:r>
          </w:p>
        </w:tc>
        <w:tc>
          <w:tcPr>
            <w:tcW w:w="4606" w:type="dxa"/>
            <w:tcBorders>
              <w:top w:val="single" w:sz="4" w:space="0" w:color="auto"/>
              <w:left w:val="single" w:sz="4" w:space="0" w:color="auto"/>
              <w:bottom w:val="single" w:sz="4" w:space="0" w:color="auto"/>
              <w:right w:val="single" w:sz="4" w:space="0" w:color="auto"/>
            </w:tcBorders>
            <w:hideMark/>
          </w:tcPr>
          <w:p w14:paraId="060A4ADD"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10</w:t>
            </w:r>
          </w:p>
        </w:tc>
      </w:tr>
      <w:tr w:rsidR="00D953A3" w:rsidRPr="007A0A5D" w14:paraId="5F1BA4EF"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51CDB111"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proizvodne dejavnosti in storitve s področja socialnih programov</w:t>
            </w:r>
          </w:p>
        </w:tc>
        <w:tc>
          <w:tcPr>
            <w:tcW w:w="4606" w:type="dxa"/>
            <w:tcBorders>
              <w:top w:val="single" w:sz="4" w:space="0" w:color="auto"/>
              <w:left w:val="single" w:sz="4" w:space="0" w:color="auto"/>
              <w:bottom w:val="single" w:sz="4" w:space="0" w:color="auto"/>
              <w:right w:val="single" w:sz="4" w:space="0" w:color="auto"/>
            </w:tcBorders>
            <w:hideMark/>
          </w:tcPr>
          <w:p w14:paraId="5B0EBAA8"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8</w:t>
            </w:r>
          </w:p>
        </w:tc>
      </w:tr>
      <w:tr w:rsidR="00BD333A" w:rsidRPr="007A0A5D" w14:paraId="7EE54829" w14:textId="77777777" w:rsidTr="002650EB">
        <w:tc>
          <w:tcPr>
            <w:tcW w:w="4606" w:type="dxa"/>
            <w:tcBorders>
              <w:top w:val="single" w:sz="4" w:space="0" w:color="auto"/>
              <w:left w:val="single" w:sz="4" w:space="0" w:color="auto"/>
              <w:bottom w:val="single" w:sz="4" w:space="0" w:color="auto"/>
              <w:right w:val="single" w:sz="4" w:space="0" w:color="auto"/>
            </w:tcBorders>
          </w:tcPr>
          <w:p w14:paraId="42933FDD"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storitvene in ostale dejavnosti</w:t>
            </w:r>
          </w:p>
          <w:p w14:paraId="2605CF5D" w14:textId="77777777" w:rsidR="00EB16BD" w:rsidRPr="007A0A5D" w:rsidRDefault="00EB16BD"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47F0E09A"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5</w:t>
            </w:r>
          </w:p>
        </w:tc>
      </w:tr>
    </w:tbl>
    <w:p w14:paraId="3D0E5364" w14:textId="77777777" w:rsidR="00EB16BD" w:rsidRPr="007A0A5D" w:rsidRDefault="00EB16BD" w:rsidP="000D2BD5">
      <w:pPr>
        <w:spacing w:line="276" w:lineRule="auto"/>
        <w:jc w:val="both"/>
        <w:rPr>
          <w:rFonts w:ascii="Arial" w:hAnsi="Arial" w:cs="Arial"/>
          <w:color w:val="000000" w:themeColor="text1"/>
          <w:sz w:val="20"/>
          <w:szCs w:val="20"/>
        </w:rPr>
      </w:pPr>
    </w:p>
    <w:p w14:paraId="69A1FEF7"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3. število mesecev brezposelnosti, osebe, ki jo zaposlujejo (število možnih točk 10)</w:t>
      </w:r>
    </w:p>
    <w:p w14:paraId="06BF2931" w14:textId="77777777" w:rsidR="00EB16BD" w:rsidRPr="007A0A5D"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7A0A5D" w14:paraId="660F2FA4"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6E9C0002"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nad 12 mesecev</w:t>
            </w:r>
          </w:p>
          <w:p w14:paraId="71B94A4E"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ab/>
            </w:r>
          </w:p>
        </w:tc>
        <w:tc>
          <w:tcPr>
            <w:tcW w:w="4606" w:type="dxa"/>
            <w:tcBorders>
              <w:top w:val="single" w:sz="4" w:space="0" w:color="auto"/>
              <w:left w:val="single" w:sz="4" w:space="0" w:color="auto"/>
              <w:bottom w:val="single" w:sz="4" w:space="0" w:color="auto"/>
              <w:right w:val="single" w:sz="4" w:space="0" w:color="auto"/>
            </w:tcBorders>
            <w:hideMark/>
          </w:tcPr>
          <w:p w14:paraId="6C647CA8"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10</w:t>
            </w:r>
          </w:p>
        </w:tc>
      </w:tr>
      <w:tr w:rsidR="00BD333A" w:rsidRPr="007A0A5D" w14:paraId="2B2F8D79" w14:textId="77777777" w:rsidTr="002650EB">
        <w:tc>
          <w:tcPr>
            <w:tcW w:w="4606" w:type="dxa"/>
            <w:tcBorders>
              <w:top w:val="single" w:sz="4" w:space="0" w:color="auto"/>
              <w:left w:val="single" w:sz="4" w:space="0" w:color="auto"/>
              <w:bottom w:val="single" w:sz="4" w:space="0" w:color="auto"/>
              <w:right w:val="single" w:sz="4" w:space="0" w:color="auto"/>
            </w:tcBorders>
          </w:tcPr>
          <w:p w14:paraId="6FA39518"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do 12 mesecev</w:t>
            </w:r>
          </w:p>
          <w:p w14:paraId="719BB6D9" w14:textId="77777777" w:rsidR="00EB16BD" w:rsidRPr="007A0A5D" w:rsidRDefault="00EB16BD"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7DC289DB"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5</w:t>
            </w:r>
          </w:p>
        </w:tc>
      </w:tr>
    </w:tbl>
    <w:p w14:paraId="5A53189F" w14:textId="77777777" w:rsidR="00EB16BD" w:rsidRPr="007A0A5D" w:rsidRDefault="00EB16BD" w:rsidP="000D2BD5">
      <w:pPr>
        <w:spacing w:line="276" w:lineRule="auto"/>
        <w:jc w:val="both"/>
        <w:rPr>
          <w:rFonts w:ascii="Arial" w:hAnsi="Arial" w:cs="Arial"/>
          <w:color w:val="000000" w:themeColor="text1"/>
          <w:sz w:val="20"/>
          <w:szCs w:val="20"/>
        </w:rPr>
      </w:pPr>
    </w:p>
    <w:p w14:paraId="17EC1629" w14:textId="77777777" w:rsidR="00EB16BD" w:rsidRPr="007A0A5D" w:rsidRDefault="00EB16BD" w:rsidP="000D2BD5">
      <w:pPr>
        <w:spacing w:line="276" w:lineRule="auto"/>
        <w:jc w:val="both"/>
        <w:rPr>
          <w:rFonts w:ascii="Arial" w:hAnsi="Arial" w:cs="Arial"/>
          <w:b/>
          <w:color w:val="000000" w:themeColor="text1"/>
          <w:sz w:val="20"/>
          <w:szCs w:val="20"/>
        </w:rPr>
      </w:pPr>
      <w:r w:rsidRPr="007A0A5D">
        <w:rPr>
          <w:rFonts w:ascii="Arial" w:hAnsi="Arial" w:cs="Arial"/>
          <w:color w:val="000000" w:themeColor="text1"/>
          <w:sz w:val="20"/>
          <w:szCs w:val="20"/>
        </w:rPr>
        <w:lastRenderedPageBreak/>
        <w:t>4. izobrazba novo zaposlene osebe</w:t>
      </w:r>
      <w:r w:rsidRPr="007A0A5D">
        <w:rPr>
          <w:rFonts w:ascii="Arial" w:hAnsi="Arial" w:cs="Arial"/>
          <w:b/>
          <w:color w:val="000000" w:themeColor="text1"/>
          <w:sz w:val="20"/>
          <w:szCs w:val="20"/>
        </w:rPr>
        <w:t xml:space="preserve"> </w:t>
      </w:r>
      <w:r w:rsidRPr="007A0A5D">
        <w:rPr>
          <w:rFonts w:ascii="Arial" w:hAnsi="Arial" w:cs="Arial"/>
          <w:color w:val="000000" w:themeColor="text1"/>
          <w:sz w:val="20"/>
          <w:szCs w:val="20"/>
        </w:rPr>
        <w:t xml:space="preserve"> (število možnih točk 10)</w:t>
      </w:r>
    </w:p>
    <w:p w14:paraId="571AD758" w14:textId="77777777" w:rsidR="00EB16BD" w:rsidRPr="007A0A5D"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7A0A5D" w14:paraId="43087B21"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3BC42A81"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najmanj visoka strokovna izobrazba in več</w:t>
            </w:r>
          </w:p>
          <w:p w14:paraId="6F9F610A"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ab/>
            </w:r>
          </w:p>
        </w:tc>
        <w:tc>
          <w:tcPr>
            <w:tcW w:w="4606" w:type="dxa"/>
            <w:tcBorders>
              <w:top w:val="single" w:sz="4" w:space="0" w:color="auto"/>
              <w:left w:val="single" w:sz="4" w:space="0" w:color="auto"/>
              <w:bottom w:val="single" w:sz="4" w:space="0" w:color="auto"/>
              <w:right w:val="single" w:sz="4" w:space="0" w:color="auto"/>
            </w:tcBorders>
            <w:hideMark/>
          </w:tcPr>
          <w:p w14:paraId="505AB617"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10</w:t>
            </w:r>
          </w:p>
        </w:tc>
      </w:tr>
      <w:tr w:rsidR="00D953A3" w:rsidRPr="007A0A5D" w14:paraId="262B40EA" w14:textId="77777777" w:rsidTr="002650EB">
        <w:tc>
          <w:tcPr>
            <w:tcW w:w="4606" w:type="dxa"/>
            <w:tcBorders>
              <w:top w:val="single" w:sz="4" w:space="0" w:color="auto"/>
              <w:left w:val="single" w:sz="4" w:space="0" w:color="auto"/>
              <w:bottom w:val="single" w:sz="4" w:space="0" w:color="auto"/>
              <w:right w:val="single" w:sz="4" w:space="0" w:color="auto"/>
            </w:tcBorders>
          </w:tcPr>
          <w:p w14:paraId="3768749C"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VI. stopnja izobrazbe</w:t>
            </w:r>
          </w:p>
          <w:p w14:paraId="3D4E536C" w14:textId="77777777" w:rsidR="00EB16BD" w:rsidRPr="007A0A5D" w:rsidRDefault="00EB16BD"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00E32C68"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8</w:t>
            </w:r>
          </w:p>
        </w:tc>
      </w:tr>
      <w:tr w:rsidR="00BD333A" w:rsidRPr="007A0A5D" w14:paraId="4A8E8A55" w14:textId="77777777" w:rsidTr="002650EB">
        <w:tc>
          <w:tcPr>
            <w:tcW w:w="4606" w:type="dxa"/>
            <w:tcBorders>
              <w:top w:val="single" w:sz="4" w:space="0" w:color="auto"/>
              <w:left w:val="single" w:sz="4" w:space="0" w:color="auto"/>
              <w:bottom w:val="single" w:sz="4" w:space="0" w:color="auto"/>
              <w:right w:val="single" w:sz="4" w:space="0" w:color="auto"/>
            </w:tcBorders>
          </w:tcPr>
          <w:p w14:paraId="64660E26"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dokončana največ V. stopnja izobrazbe</w:t>
            </w:r>
          </w:p>
          <w:p w14:paraId="3A39B58A" w14:textId="77777777" w:rsidR="00EB16BD" w:rsidRPr="007A0A5D" w:rsidRDefault="00EB16BD"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52F63650"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5</w:t>
            </w:r>
          </w:p>
        </w:tc>
      </w:tr>
    </w:tbl>
    <w:p w14:paraId="595DAE9A" w14:textId="77777777" w:rsidR="00EB16BD" w:rsidRPr="007A0A5D" w:rsidRDefault="00EB16BD" w:rsidP="000D2BD5">
      <w:pPr>
        <w:spacing w:line="276" w:lineRule="auto"/>
        <w:jc w:val="both"/>
        <w:rPr>
          <w:rFonts w:ascii="Arial" w:hAnsi="Arial" w:cs="Arial"/>
          <w:color w:val="000000" w:themeColor="text1"/>
          <w:sz w:val="20"/>
          <w:szCs w:val="20"/>
        </w:rPr>
      </w:pPr>
    </w:p>
    <w:p w14:paraId="7A002DF9"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5. status novo zaposlene osebe (število možnih točk 10)</w:t>
      </w:r>
    </w:p>
    <w:p w14:paraId="73F0961A" w14:textId="77777777" w:rsidR="00EB16BD" w:rsidRPr="007A0A5D" w:rsidRDefault="00EB16BD" w:rsidP="000D2BD5">
      <w:pPr>
        <w:spacing w:line="276" w:lineRule="auto"/>
        <w:jc w:val="both"/>
        <w:rPr>
          <w:rFonts w:ascii="Arial" w:hAnsi="Arial" w:cs="Arial"/>
          <w:b/>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7A0A5D" w14:paraId="3098279B"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6FBB4BF8" w14:textId="61BD7866"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novo zaposlena oseba je iskalec prve zaposlitve</w:t>
            </w:r>
          </w:p>
          <w:p w14:paraId="3CC0C7B5" w14:textId="77777777" w:rsidR="00B35151" w:rsidRPr="007A0A5D" w:rsidRDefault="00B35151" w:rsidP="000D2BD5">
            <w:pPr>
              <w:spacing w:line="276" w:lineRule="auto"/>
              <w:jc w:val="both"/>
              <w:rPr>
                <w:rFonts w:ascii="Arial" w:hAnsi="Arial" w:cs="Arial"/>
                <w:color w:val="000000" w:themeColor="text1"/>
                <w:sz w:val="20"/>
                <w:szCs w:val="20"/>
              </w:rPr>
            </w:pPr>
          </w:p>
          <w:p w14:paraId="7F5E51EA" w14:textId="77777777" w:rsidR="00EB16BD" w:rsidRPr="007A0A5D" w:rsidRDefault="00EB16BD"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607982B4"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10</w:t>
            </w:r>
          </w:p>
        </w:tc>
      </w:tr>
      <w:tr w:rsidR="00BD333A" w:rsidRPr="007A0A5D" w14:paraId="63D1FAC0" w14:textId="77777777" w:rsidTr="002650EB">
        <w:tc>
          <w:tcPr>
            <w:tcW w:w="4606" w:type="dxa"/>
            <w:tcBorders>
              <w:top w:val="single" w:sz="4" w:space="0" w:color="auto"/>
              <w:left w:val="single" w:sz="4" w:space="0" w:color="auto"/>
              <w:bottom w:val="single" w:sz="4" w:space="0" w:color="auto"/>
              <w:right w:val="single" w:sz="4" w:space="0" w:color="auto"/>
            </w:tcBorders>
          </w:tcPr>
          <w:p w14:paraId="58343495"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ni prva zaposlitev</w:t>
            </w:r>
          </w:p>
          <w:p w14:paraId="65D218B6" w14:textId="77777777" w:rsidR="00EB16BD" w:rsidRPr="007A0A5D" w:rsidRDefault="00EB16BD"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480ADD20"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5</w:t>
            </w:r>
          </w:p>
        </w:tc>
      </w:tr>
    </w:tbl>
    <w:p w14:paraId="098D87B2" w14:textId="77777777" w:rsidR="00EB16BD" w:rsidRPr="007A0A5D" w:rsidRDefault="00EB16BD" w:rsidP="000D2BD5">
      <w:pPr>
        <w:spacing w:line="276" w:lineRule="auto"/>
        <w:jc w:val="both"/>
        <w:rPr>
          <w:rFonts w:ascii="Arial" w:hAnsi="Arial" w:cs="Arial"/>
          <w:b/>
          <w:color w:val="000000" w:themeColor="text1"/>
          <w:sz w:val="20"/>
          <w:szCs w:val="20"/>
        </w:rPr>
      </w:pPr>
    </w:p>
    <w:p w14:paraId="159B7961"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6. vrsta pogodbe o zaposlitvi (število možnih točk 10)</w:t>
      </w:r>
    </w:p>
    <w:p w14:paraId="088C3D2F" w14:textId="77777777" w:rsidR="00EB16BD" w:rsidRPr="007A0A5D"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8"/>
        <w:gridCol w:w="4671"/>
      </w:tblGrid>
      <w:tr w:rsidR="00D953A3" w:rsidRPr="007A0A5D" w14:paraId="334A3D8F" w14:textId="77777777" w:rsidTr="0009433D">
        <w:tc>
          <w:tcPr>
            <w:tcW w:w="4538" w:type="dxa"/>
            <w:tcBorders>
              <w:top w:val="single" w:sz="4" w:space="0" w:color="auto"/>
              <w:left w:val="single" w:sz="4" w:space="0" w:color="auto"/>
              <w:bottom w:val="single" w:sz="4" w:space="0" w:color="auto"/>
              <w:right w:val="single" w:sz="4" w:space="0" w:color="auto"/>
            </w:tcBorders>
            <w:hideMark/>
          </w:tcPr>
          <w:p w14:paraId="702408E7" w14:textId="77777777" w:rsidR="00763071"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zaposlitev za nedoločen čas</w:t>
            </w:r>
          </w:p>
          <w:p w14:paraId="0713D75F" w14:textId="29BA6E3E"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ab/>
            </w:r>
          </w:p>
          <w:p w14:paraId="1F39F9D5" w14:textId="77777777" w:rsidR="00EB16BD" w:rsidRPr="007A0A5D" w:rsidRDefault="00EB16BD" w:rsidP="000D2BD5">
            <w:pPr>
              <w:spacing w:line="276" w:lineRule="auto"/>
              <w:jc w:val="both"/>
              <w:rPr>
                <w:rFonts w:ascii="Arial" w:hAnsi="Arial" w:cs="Arial"/>
                <w:color w:val="000000" w:themeColor="text1"/>
                <w:sz w:val="20"/>
                <w:szCs w:val="20"/>
              </w:rPr>
            </w:pPr>
          </w:p>
        </w:tc>
        <w:tc>
          <w:tcPr>
            <w:tcW w:w="4671" w:type="dxa"/>
            <w:tcBorders>
              <w:top w:val="single" w:sz="4" w:space="0" w:color="auto"/>
              <w:left w:val="single" w:sz="4" w:space="0" w:color="auto"/>
              <w:bottom w:val="single" w:sz="4" w:space="0" w:color="auto"/>
              <w:right w:val="single" w:sz="4" w:space="0" w:color="auto"/>
            </w:tcBorders>
            <w:hideMark/>
          </w:tcPr>
          <w:p w14:paraId="0E321B33"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10</w:t>
            </w:r>
          </w:p>
        </w:tc>
      </w:tr>
      <w:tr w:rsidR="00D953A3" w:rsidRPr="007A0A5D" w14:paraId="194CC796" w14:textId="77777777" w:rsidTr="0009433D">
        <w:tc>
          <w:tcPr>
            <w:tcW w:w="4538" w:type="dxa"/>
            <w:tcBorders>
              <w:top w:val="single" w:sz="4" w:space="0" w:color="auto"/>
              <w:left w:val="single" w:sz="4" w:space="0" w:color="auto"/>
              <w:bottom w:val="single" w:sz="4" w:space="0" w:color="auto"/>
              <w:right w:val="single" w:sz="4" w:space="0" w:color="auto"/>
            </w:tcBorders>
          </w:tcPr>
          <w:p w14:paraId="42285C1C"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zaposlitev za določen čas več kot 2 leti</w:t>
            </w:r>
          </w:p>
          <w:p w14:paraId="21626AC0" w14:textId="77777777" w:rsidR="00EB16BD" w:rsidRPr="007A0A5D" w:rsidRDefault="00EB16BD" w:rsidP="000D2BD5">
            <w:pPr>
              <w:spacing w:line="276" w:lineRule="auto"/>
              <w:jc w:val="both"/>
              <w:rPr>
                <w:rFonts w:ascii="Arial" w:hAnsi="Arial" w:cs="Arial"/>
                <w:color w:val="000000" w:themeColor="text1"/>
                <w:sz w:val="20"/>
                <w:szCs w:val="20"/>
              </w:rPr>
            </w:pPr>
          </w:p>
        </w:tc>
        <w:tc>
          <w:tcPr>
            <w:tcW w:w="4671" w:type="dxa"/>
            <w:tcBorders>
              <w:top w:val="single" w:sz="4" w:space="0" w:color="auto"/>
              <w:left w:val="single" w:sz="4" w:space="0" w:color="auto"/>
              <w:bottom w:val="single" w:sz="4" w:space="0" w:color="auto"/>
              <w:right w:val="single" w:sz="4" w:space="0" w:color="auto"/>
            </w:tcBorders>
          </w:tcPr>
          <w:p w14:paraId="57A613A7"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8</w:t>
            </w:r>
          </w:p>
        </w:tc>
      </w:tr>
      <w:tr w:rsidR="0009433D" w:rsidRPr="007A0A5D" w14:paraId="14295534" w14:textId="77777777" w:rsidTr="0009433D">
        <w:tc>
          <w:tcPr>
            <w:tcW w:w="4538" w:type="dxa"/>
            <w:tcBorders>
              <w:top w:val="single" w:sz="4" w:space="0" w:color="auto"/>
              <w:left w:val="single" w:sz="4" w:space="0" w:color="auto"/>
              <w:bottom w:val="single" w:sz="4" w:space="0" w:color="auto"/>
              <w:right w:val="single" w:sz="4" w:space="0" w:color="auto"/>
            </w:tcBorders>
          </w:tcPr>
          <w:p w14:paraId="319177C5"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zaposlitev za določen čas do 2 let</w:t>
            </w:r>
          </w:p>
          <w:p w14:paraId="34AC95D6" w14:textId="77777777" w:rsidR="00EB16BD" w:rsidRPr="007A0A5D" w:rsidRDefault="00EB16BD" w:rsidP="000D2BD5">
            <w:pPr>
              <w:spacing w:line="276" w:lineRule="auto"/>
              <w:jc w:val="both"/>
              <w:rPr>
                <w:rFonts w:ascii="Arial" w:hAnsi="Arial" w:cs="Arial"/>
                <w:color w:val="000000" w:themeColor="text1"/>
                <w:sz w:val="20"/>
                <w:szCs w:val="20"/>
              </w:rPr>
            </w:pPr>
          </w:p>
        </w:tc>
        <w:tc>
          <w:tcPr>
            <w:tcW w:w="4671" w:type="dxa"/>
            <w:tcBorders>
              <w:top w:val="single" w:sz="4" w:space="0" w:color="auto"/>
              <w:left w:val="single" w:sz="4" w:space="0" w:color="auto"/>
              <w:bottom w:val="single" w:sz="4" w:space="0" w:color="auto"/>
              <w:right w:val="single" w:sz="4" w:space="0" w:color="auto"/>
            </w:tcBorders>
            <w:hideMark/>
          </w:tcPr>
          <w:p w14:paraId="5BFD0157"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 xml:space="preserve">  5</w:t>
            </w:r>
          </w:p>
        </w:tc>
      </w:tr>
    </w:tbl>
    <w:p w14:paraId="10B66344" w14:textId="77777777" w:rsidR="00EB16BD" w:rsidRPr="007A0A5D" w:rsidRDefault="00EB16BD" w:rsidP="000D2BD5">
      <w:pPr>
        <w:spacing w:line="276" w:lineRule="auto"/>
        <w:jc w:val="both"/>
        <w:rPr>
          <w:rFonts w:ascii="Arial" w:hAnsi="Arial" w:cs="Arial"/>
          <w:b/>
          <w:color w:val="000000" w:themeColor="text1"/>
          <w:sz w:val="20"/>
          <w:szCs w:val="20"/>
        </w:rPr>
      </w:pPr>
    </w:p>
    <w:p w14:paraId="400AE418" w14:textId="77777777" w:rsidR="00EB16BD" w:rsidRPr="007A0A5D" w:rsidRDefault="00EB16BD" w:rsidP="000D2BD5">
      <w:pPr>
        <w:spacing w:line="276" w:lineRule="auto"/>
        <w:jc w:val="both"/>
        <w:rPr>
          <w:rFonts w:ascii="Arial" w:hAnsi="Arial" w:cs="Arial"/>
          <w:b/>
          <w:color w:val="000000" w:themeColor="text1"/>
          <w:sz w:val="20"/>
          <w:szCs w:val="20"/>
        </w:rPr>
      </w:pPr>
      <w:r w:rsidRPr="007A0A5D">
        <w:rPr>
          <w:rFonts w:ascii="Arial" w:hAnsi="Arial" w:cs="Arial"/>
          <w:b/>
          <w:color w:val="000000" w:themeColor="text1"/>
          <w:sz w:val="20"/>
          <w:szCs w:val="20"/>
        </w:rPr>
        <w:t xml:space="preserve">Maksimalno možno število doseženih točk je 60. </w:t>
      </w:r>
    </w:p>
    <w:p w14:paraId="7CDD55FD" w14:textId="77777777" w:rsidR="00EB16BD" w:rsidRPr="007A0A5D" w:rsidRDefault="00EB16BD" w:rsidP="000D2BD5">
      <w:pPr>
        <w:spacing w:line="276" w:lineRule="auto"/>
        <w:jc w:val="both"/>
        <w:rPr>
          <w:rFonts w:ascii="Arial" w:hAnsi="Arial" w:cs="Arial"/>
          <w:b/>
          <w:color w:val="000000" w:themeColor="text1"/>
          <w:sz w:val="20"/>
          <w:szCs w:val="20"/>
        </w:rPr>
      </w:pPr>
    </w:p>
    <w:p w14:paraId="5238D2FB"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b/>
          <w:color w:val="000000" w:themeColor="text1"/>
          <w:sz w:val="20"/>
          <w:szCs w:val="20"/>
        </w:rPr>
        <w:t>Minimalno število točk potrebnih za dodelitev nepovratnih sredstev je 30.</w:t>
      </w:r>
    </w:p>
    <w:p w14:paraId="6902BBA0" w14:textId="77777777" w:rsidR="00EB16BD" w:rsidRPr="007A0A5D" w:rsidRDefault="00EB16BD" w:rsidP="000D2BD5">
      <w:pPr>
        <w:spacing w:line="276" w:lineRule="auto"/>
        <w:jc w:val="both"/>
        <w:rPr>
          <w:rFonts w:ascii="Arial" w:hAnsi="Arial" w:cs="Arial"/>
          <w:b/>
          <w:color w:val="000000" w:themeColor="text1"/>
          <w:sz w:val="20"/>
          <w:szCs w:val="20"/>
        </w:rPr>
      </w:pPr>
    </w:p>
    <w:p w14:paraId="28E4DE2A" w14:textId="77777777" w:rsidR="00EB16BD" w:rsidRPr="007A0A5D" w:rsidRDefault="00EB16BD" w:rsidP="000D2BD5">
      <w:pPr>
        <w:spacing w:line="276" w:lineRule="auto"/>
        <w:jc w:val="both"/>
        <w:rPr>
          <w:rFonts w:ascii="Arial" w:hAnsi="Arial" w:cs="Arial"/>
          <w:b/>
          <w:color w:val="000000" w:themeColor="text1"/>
          <w:sz w:val="20"/>
          <w:szCs w:val="20"/>
        </w:rPr>
      </w:pPr>
      <w:r w:rsidRPr="007A0A5D">
        <w:rPr>
          <w:rFonts w:ascii="Arial" w:hAnsi="Arial" w:cs="Arial"/>
          <w:b/>
          <w:color w:val="000000" w:themeColor="text1"/>
          <w:sz w:val="20"/>
          <w:szCs w:val="20"/>
        </w:rPr>
        <w:t xml:space="preserve">Višino zneska po posamezni vlogi bo določila komisija glede na število upravičenih vlog in višino razpoložljivih sredstev po razpisu.  </w:t>
      </w:r>
    </w:p>
    <w:p w14:paraId="6F2BC074" w14:textId="77777777" w:rsidR="00EB16BD" w:rsidRPr="007A0A5D" w:rsidRDefault="00EB16BD" w:rsidP="000D2BD5">
      <w:pPr>
        <w:spacing w:line="276" w:lineRule="auto"/>
        <w:jc w:val="both"/>
        <w:rPr>
          <w:rFonts w:ascii="Arial" w:hAnsi="Arial" w:cs="Arial"/>
          <w:color w:val="000000" w:themeColor="text1"/>
          <w:sz w:val="20"/>
          <w:szCs w:val="20"/>
        </w:rPr>
      </w:pPr>
    </w:p>
    <w:p w14:paraId="7C83221D" w14:textId="77777777" w:rsidR="00EB16BD" w:rsidRPr="007A0A5D" w:rsidRDefault="00EB16BD" w:rsidP="000D2BD5">
      <w:pPr>
        <w:spacing w:line="276" w:lineRule="auto"/>
        <w:jc w:val="both"/>
        <w:rPr>
          <w:rFonts w:ascii="Arial" w:hAnsi="Arial" w:cs="Arial"/>
          <w:color w:val="000000" w:themeColor="text1"/>
          <w:sz w:val="20"/>
          <w:szCs w:val="20"/>
        </w:rPr>
      </w:pPr>
    </w:p>
    <w:p w14:paraId="4DC0BC07" w14:textId="77777777" w:rsidR="00EB16BD" w:rsidRPr="00D73AD1" w:rsidRDefault="00EB16BD" w:rsidP="000D2BD5">
      <w:pPr>
        <w:spacing w:line="276" w:lineRule="auto"/>
        <w:jc w:val="both"/>
        <w:rPr>
          <w:rFonts w:ascii="Arial" w:hAnsi="Arial" w:cs="Arial"/>
          <w:color w:val="000000" w:themeColor="text1"/>
          <w:sz w:val="20"/>
          <w:szCs w:val="20"/>
        </w:rPr>
      </w:pPr>
      <w:r w:rsidRPr="00D73AD1">
        <w:rPr>
          <w:rFonts w:ascii="Arial" w:hAnsi="Arial" w:cs="Arial"/>
          <w:b/>
          <w:color w:val="000000" w:themeColor="text1"/>
          <w:sz w:val="20"/>
          <w:szCs w:val="20"/>
        </w:rPr>
        <w:t>UKREP 5: SOFINANCIRANJE ZAGONA INOVATIVNIH PODJETIJ</w:t>
      </w:r>
    </w:p>
    <w:p w14:paraId="75FA3E5E" w14:textId="77777777" w:rsidR="00EB16BD" w:rsidRPr="007A0A5D" w:rsidRDefault="00EB16BD" w:rsidP="000D2BD5">
      <w:pPr>
        <w:spacing w:line="276" w:lineRule="auto"/>
        <w:jc w:val="both"/>
        <w:rPr>
          <w:rFonts w:ascii="Arial" w:hAnsi="Arial" w:cs="Arial"/>
          <w:b/>
          <w:color w:val="000000" w:themeColor="text1"/>
          <w:sz w:val="20"/>
          <w:szCs w:val="20"/>
        </w:rPr>
      </w:pPr>
    </w:p>
    <w:p w14:paraId="1C379695"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1. vrsta dejavnosti (število možnih točk 10)</w:t>
      </w:r>
    </w:p>
    <w:p w14:paraId="1B98A47A" w14:textId="77777777" w:rsidR="00EB16BD" w:rsidRPr="007A0A5D"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7A0A5D" w14:paraId="3A1B032B"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49EAA7B3"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zahtevne strokovne storitve in dejavnosti z višjo dodano vrednostjo</w:t>
            </w:r>
          </w:p>
        </w:tc>
        <w:tc>
          <w:tcPr>
            <w:tcW w:w="4606" w:type="dxa"/>
            <w:tcBorders>
              <w:top w:val="single" w:sz="4" w:space="0" w:color="auto"/>
              <w:left w:val="single" w:sz="4" w:space="0" w:color="auto"/>
              <w:bottom w:val="single" w:sz="4" w:space="0" w:color="auto"/>
              <w:right w:val="single" w:sz="4" w:space="0" w:color="auto"/>
            </w:tcBorders>
            <w:hideMark/>
          </w:tcPr>
          <w:p w14:paraId="4A304D87"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10</w:t>
            </w:r>
          </w:p>
        </w:tc>
      </w:tr>
      <w:tr w:rsidR="00D953A3" w:rsidRPr="007A0A5D" w14:paraId="4D324405"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39555B45"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proizvodne dejavnosti in storitve s področja socialnih programov</w:t>
            </w:r>
          </w:p>
        </w:tc>
        <w:tc>
          <w:tcPr>
            <w:tcW w:w="4606" w:type="dxa"/>
            <w:tcBorders>
              <w:top w:val="single" w:sz="4" w:space="0" w:color="auto"/>
              <w:left w:val="single" w:sz="4" w:space="0" w:color="auto"/>
              <w:bottom w:val="single" w:sz="4" w:space="0" w:color="auto"/>
              <w:right w:val="single" w:sz="4" w:space="0" w:color="auto"/>
            </w:tcBorders>
            <w:hideMark/>
          </w:tcPr>
          <w:p w14:paraId="1A9B26F5"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8</w:t>
            </w:r>
          </w:p>
        </w:tc>
      </w:tr>
      <w:tr w:rsidR="00BD333A" w:rsidRPr="007A0A5D" w14:paraId="2CAF76F1" w14:textId="77777777" w:rsidTr="002650EB">
        <w:tc>
          <w:tcPr>
            <w:tcW w:w="4606" w:type="dxa"/>
            <w:tcBorders>
              <w:top w:val="single" w:sz="4" w:space="0" w:color="auto"/>
              <w:left w:val="single" w:sz="4" w:space="0" w:color="auto"/>
              <w:bottom w:val="single" w:sz="4" w:space="0" w:color="auto"/>
              <w:right w:val="single" w:sz="4" w:space="0" w:color="auto"/>
            </w:tcBorders>
          </w:tcPr>
          <w:p w14:paraId="1C684471"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storitvene in ostale dejavnosti</w:t>
            </w:r>
          </w:p>
          <w:p w14:paraId="6716679C" w14:textId="77777777" w:rsidR="00EB16BD" w:rsidRPr="007A0A5D" w:rsidRDefault="00EB16BD"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6191AD3A"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5</w:t>
            </w:r>
          </w:p>
        </w:tc>
      </w:tr>
    </w:tbl>
    <w:p w14:paraId="6272D277" w14:textId="77777777" w:rsidR="00EB16BD" w:rsidRPr="007A0A5D" w:rsidRDefault="00EB16BD" w:rsidP="000D2BD5">
      <w:pPr>
        <w:spacing w:line="276" w:lineRule="auto"/>
        <w:jc w:val="both"/>
        <w:rPr>
          <w:rFonts w:ascii="Arial" w:hAnsi="Arial" w:cs="Arial"/>
          <w:color w:val="000000" w:themeColor="text1"/>
          <w:sz w:val="20"/>
          <w:szCs w:val="20"/>
        </w:rPr>
      </w:pPr>
    </w:p>
    <w:p w14:paraId="6A01140B"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2. status podjetja (število možnih točk 10)</w:t>
      </w:r>
    </w:p>
    <w:p w14:paraId="466ACAA7" w14:textId="77777777" w:rsidR="00EB16BD" w:rsidRPr="007A0A5D"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7A0A5D" w14:paraId="6335D90F"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6FEEF1F2" w14:textId="35EE28A0"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vlagatelj je novo podjetje</w:t>
            </w:r>
            <w:r w:rsidR="005204D5" w:rsidRPr="007A0A5D">
              <w:rPr>
                <w:rFonts w:ascii="Arial" w:hAnsi="Arial" w:cs="Arial"/>
                <w:color w:val="000000" w:themeColor="text1"/>
                <w:sz w:val="20"/>
                <w:szCs w:val="20"/>
              </w:rPr>
              <w:t xml:space="preserve">, </w:t>
            </w:r>
            <w:r w:rsidRPr="007A0A5D">
              <w:rPr>
                <w:rFonts w:ascii="Arial" w:hAnsi="Arial" w:cs="Arial"/>
                <w:color w:val="000000" w:themeColor="text1"/>
                <w:sz w:val="20"/>
                <w:szCs w:val="20"/>
              </w:rPr>
              <w:t xml:space="preserve">registrirano </w:t>
            </w:r>
            <w:r w:rsidR="00C22BE4" w:rsidRPr="007A0A5D">
              <w:rPr>
                <w:rFonts w:ascii="Arial" w:hAnsi="Arial" w:cs="Arial"/>
                <w:color w:val="000000" w:themeColor="text1"/>
                <w:sz w:val="20"/>
                <w:szCs w:val="20"/>
              </w:rPr>
              <w:t>po 1. 1. 202</w:t>
            </w:r>
            <w:r w:rsidR="009769BC" w:rsidRPr="007A0A5D">
              <w:rPr>
                <w:rFonts w:ascii="Arial" w:hAnsi="Arial" w:cs="Arial"/>
                <w:color w:val="000000" w:themeColor="text1"/>
                <w:sz w:val="20"/>
                <w:szCs w:val="20"/>
              </w:rPr>
              <w:t>3</w:t>
            </w:r>
            <w:r w:rsidR="00EB7E95" w:rsidRPr="007A0A5D">
              <w:rPr>
                <w:rFonts w:ascii="Arial" w:hAnsi="Arial" w:cs="Arial"/>
                <w:color w:val="000000" w:themeColor="text1"/>
                <w:sz w:val="20"/>
                <w:szCs w:val="20"/>
              </w:rPr>
              <w:t xml:space="preserve"> </w:t>
            </w:r>
            <w:r w:rsidRPr="007A0A5D">
              <w:rPr>
                <w:rFonts w:ascii="Arial" w:hAnsi="Arial" w:cs="Arial"/>
                <w:color w:val="000000" w:themeColor="text1"/>
                <w:sz w:val="20"/>
                <w:szCs w:val="20"/>
              </w:rPr>
              <w:t xml:space="preserve">in gre za zagon nove </w:t>
            </w:r>
            <w:r w:rsidR="00F30B07" w:rsidRPr="007A0A5D">
              <w:rPr>
                <w:rFonts w:ascii="Arial" w:hAnsi="Arial" w:cs="Arial"/>
                <w:color w:val="000000" w:themeColor="text1"/>
                <w:sz w:val="20"/>
                <w:szCs w:val="20"/>
              </w:rPr>
              <w:t xml:space="preserve">inovativne </w:t>
            </w:r>
            <w:r w:rsidRPr="007A0A5D">
              <w:rPr>
                <w:rFonts w:ascii="Arial" w:hAnsi="Arial" w:cs="Arial"/>
                <w:color w:val="000000" w:themeColor="text1"/>
                <w:sz w:val="20"/>
                <w:szCs w:val="20"/>
              </w:rPr>
              <w:t>dejavnost</w:t>
            </w:r>
            <w:r w:rsidR="00F30B07" w:rsidRPr="007A0A5D">
              <w:rPr>
                <w:rFonts w:ascii="Arial" w:hAnsi="Arial" w:cs="Arial"/>
                <w:color w:val="000000" w:themeColor="text1"/>
                <w:sz w:val="20"/>
                <w:szCs w:val="20"/>
              </w:rPr>
              <w:t>i / proizvoda / storitve</w:t>
            </w:r>
          </w:p>
        </w:tc>
        <w:tc>
          <w:tcPr>
            <w:tcW w:w="4606" w:type="dxa"/>
            <w:tcBorders>
              <w:top w:val="single" w:sz="4" w:space="0" w:color="auto"/>
              <w:left w:val="single" w:sz="4" w:space="0" w:color="auto"/>
              <w:bottom w:val="single" w:sz="4" w:space="0" w:color="auto"/>
              <w:right w:val="single" w:sz="4" w:space="0" w:color="auto"/>
            </w:tcBorders>
            <w:hideMark/>
          </w:tcPr>
          <w:p w14:paraId="3CC4C13B"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10</w:t>
            </w:r>
          </w:p>
        </w:tc>
      </w:tr>
      <w:tr w:rsidR="00BD333A" w:rsidRPr="007A0A5D" w14:paraId="7B7904FA"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27F08872" w14:textId="24C4BDB2" w:rsidR="00763071"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lastRenderedPageBreak/>
              <w:t>vlagatelj ni novo podjetje</w:t>
            </w:r>
            <w:r w:rsidR="00F30B07" w:rsidRPr="007A0A5D">
              <w:rPr>
                <w:rFonts w:ascii="Arial" w:hAnsi="Arial" w:cs="Arial"/>
                <w:color w:val="000000" w:themeColor="text1"/>
                <w:sz w:val="20"/>
                <w:szCs w:val="20"/>
              </w:rPr>
              <w:t>, gre pa za zagon nove inovativne dejavnosti / proizvoda / storitve</w:t>
            </w:r>
          </w:p>
          <w:p w14:paraId="4032C017" w14:textId="77777777" w:rsidR="00EB16BD" w:rsidRPr="007A0A5D" w:rsidRDefault="00EB16BD"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7600102A"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5</w:t>
            </w:r>
          </w:p>
        </w:tc>
      </w:tr>
    </w:tbl>
    <w:p w14:paraId="6CC0F669" w14:textId="77777777" w:rsidR="00EB16BD" w:rsidRPr="007A0A5D" w:rsidRDefault="00EB16BD" w:rsidP="000D2BD5">
      <w:pPr>
        <w:spacing w:line="276" w:lineRule="auto"/>
        <w:jc w:val="both"/>
        <w:rPr>
          <w:rFonts w:ascii="Arial" w:hAnsi="Arial" w:cs="Arial"/>
          <w:color w:val="000000" w:themeColor="text1"/>
          <w:sz w:val="20"/>
          <w:szCs w:val="20"/>
        </w:rPr>
      </w:pPr>
    </w:p>
    <w:p w14:paraId="41BA0345"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3. inovativnost (število možnih točk 10)</w:t>
      </w:r>
    </w:p>
    <w:p w14:paraId="181C41EA" w14:textId="77777777" w:rsidR="00EB16BD" w:rsidRPr="007A0A5D"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7A0A5D" w14:paraId="0346D2EA"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0F196B4D"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zaščitene inovacije in/ali patenti v povezavi s projektom</w:t>
            </w:r>
          </w:p>
        </w:tc>
        <w:tc>
          <w:tcPr>
            <w:tcW w:w="4606" w:type="dxa"/>
            <w:tcBorders>
              <w:top w:val="single" w:sz="4" w:space="0" w:color="auto"/>
              <w:left w:val="single" w:sz="4" w:space="0" w:color="auto"/>
              <w:bottom w:val="single" w:sz="4" w:space="0" w:color="auto"/>
              <w:right w:val="single" w:sz="4" w:space="0" w:color="auto"/>
            </w:tcBorders>
            <w:hideMark/>
          </w:tcPr>
          <w:p w14:paraId="5D3632C7"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10</w:t>
            </w:r>
          </w:p>
        </w:tc>
      </w:tr>
      <w:tr w:rsidR="00D953A3" w:rsidRPr="007A0A5D" w14:paraId="38FF19E3"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4F160D95" w14:textId="22BBC229"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uvajanje novih izdelkov / storitev, ki so rezultat lastnega razvoja</w:t>
            </w:r>
          </w:p>
        </w:tc>
        <w:tc>
          <w:tcPr>
            <w:tcW w:w="4606" w:type="dxa"/>
            <w:tcBorders>
              <w:top w:val="single" w:sz="4" w:space="0" w:color="auto"/>
              <w:left w:val="single" w:sz="4" w:space="0" w:color="auto"/>
              <w:bottom w:val="single" w:sz="4" w:space="0" w:color="auto"/>
              <w:right w:val="single" w:sz="4" w:space="0" w:color="auto"/>
            </w:tcBorders>
          </w:tcPr>
          <w:p w14:paraId="1C13FE47"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8</w:t>
            </w:r>
          </w:p>
          <w:p w14:paraId="460E988C" w14:textId="77777777" w:rsidR="00EB16BD" w:rsidRPr="007A0A5D" w:rsidRDefault="00EB16BD" w:rsidP="000D2BD5">
            <w:pPr>
              <w:spacing w:line="276" w:lineRule="auto"/>
              <w:jc w:val="right"/>
              <w:rPr>
                <w:rFonts w:ascii="Arial" w:hAnsi="Arial" w:cs="Arial"/>
                <w:color w:val="000000" w:themeColor="text1"/>
                <w:sz w:val="20"/>
                <w:szCs w:val="20"/>
              </w:rPr>
            </w:pPr>
          </w:p>
        </w:tc>
      </w:tr>
      <w:tr w:rsidR="00D953A3" w:rsidRPr="007A0A5D" w14:paraId="551476C8"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2D90E9F0"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uvajanje novih izdelkov / storitev, ki niso rezultat lastnega razvoja</w:t>
            </w:r>
          </w:p>
        </w:tc>
        <w:tc>
          <w:tcPr>
            <w:tcW w:w="4606" w:type="dxa"/>
            <w:tcBorders>
              <w:top w:val="single" w:sz="4" w:space="0" w:color="auto"/>
              <w:left w:val="single" w:sz="4" w:space="0" w:color="auto"/>
              <w:bottom w:val="single" w:sz="4" w:space="0" w:color="auto"/>
              <w:right w:val="single" w:sz="4" w:space="0" w:color="auto"/>
            </w:tcBorders>
            <w:hideMark/>
          </w:tcPr>
          <w:p w14:paraId="2B6B792D"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5</w:t>
            </w:r>
          </w:p>
        </w:tc>
      </w:tr>
      <w:tr w:rsidR="00E06662" w:rsidRPr="007A0A5D" w14:paraId="70424A8F" w14:textId="77777777" w:rsidTr="002650EB">
        <w:tc>
          <w:tcPr>
            <w:tcW w:w="4606" w:type="dxa"/>
            <w:tcBorders>
              <w:top w:val="single" w:sz="4" w:space="0" w:color="auto"/>
              <w:left w:val="single" w:sz="4" w:space="0" w:color="auto"/>
              <w:bottom w:val="single" w:sz="4" w:space="0" w:color="auto"/>
              <w:right w:val="single" w:sz="4" w:space="0" w:color="auto"/>
            </w:tcBorders>
          </w:tcPr>
          <w:p w14:paraId="0B8097DE" w14:textId="36197599" w:rsidR="00E06662" w:rsidRPr="007A0A5D" w:rsidRDefault="00096882"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n</w:t>
            </w:r>
            <w:r w:rsidR="00E06662" w:rsidRPr="007A0A5D">
              <w:rPr>
                <w:rFonts w:ascii="Arial" w:hAnsi="Arial" w:cs="Arial"/>
                <w:color w:val="000000" w:themeColor="text1"/>
                <w:sz w:val="20"/>
                <w:szCs w:val="20"/>
              </w:rPr>
              <w:t xml:space="preserve">e gre za uvajanje </w:t>
            </w:r>
            <w:r w:rsidRPr="007A0A5D">
              <w:rPr>
                <w:rFonts w:ascii="Arial" w:hAnsi="Arial" w:cs="Arial"/>
                <w:color w:val="000000" w:themeColor="text1"/>
                <w:sz w:val="20"/>
                <w:szCs w:val="20"/>
              </w:rPr>
              <w:t xml:space="preserve">novih izdelkov / storitev, </w:t>
            </w:r>
            <w:r w:rsidR="00AE0B98" w:rsidRPr="007A0A5D">
              <w:rPr>
                <w:rFonts w:ascii="Arial" w:hAnsi="Arial" w:cs="Arial"/>
                <w:color w:val="000000" w:themeColor="text1"/>
                <w:sz w:val="20"/>
                <w:szCs w:val="20"/>
              </w:rPr>
              <w:t xml:space="preserve">ampak </w:t>
            </w:r>
            <w:r w:rsidRPr="007A0A5D">
              <w:rPr>
                <w:rFonts w:ascii="Arial" w:hAnsi="Arial" w:cs="Arial"/>
                <w:color w:val="000000" w:themeColor="text1"/>
                <w:sz w:val="20"/>
                <w:szCs w:val="20"/>
              </w:rPr>
              <w:t>samo za posodobitev</w:t>
            </w:r>
            <w:r w:rsidR="008433C6" w:rsidRPr="007A0A5D">
              <w:rPr>
                <w:rFonts w:ascii="Arial" w:hAnsi="Arial" w:cs="Arial"/>
                <w:color w:val="000000" w:themeColor="text1"/>
                <w:sz w:val="20"/>
                <w:szCs w:val="20"/>
              </w:rPr>
              <w:t>, razširitev</w:t>
            </w:r>
            <w:r w:rsidRPr="007A0A5D">
              <w:rPr>
                <w:rFonts w:ascii="Arial" w:hAnsi="Arial" w:cs="Arial"/>
                <w:color w:val="000000" w:themeColor="text1"/>
                <w:sz w:val="20"/>
                <w:szCs w:val="20"/>
              </w:rPr>
              <w:t xml:space="preserve"> </w:t>
            </w:r>
            <w:r w:rsidR="00A67F5A" w:rsidRPr="007A0A5D">
              <w:rPr>
                <w:rFonts w:ascii="Arial" w:hAnsi="Arial" w:cs="Arial"/>
                <w:color w:val="000000" w:themeColor="text1"/>
                <w:sz w:val="20"/>
                <w:szCs w:val="20"/>
              </w:rPr>
              <w:t xml:space="preserve">ali ohranitev </w:t>
            </w:r>
            <w:r w:rsidRPr="007A0A5D">
              <w:rPr>
                <w:rFonts w:ascii="Arial" w:hAnsi="Arial" w:cs="Arial"/>
                <w:color w:val="000000" w:themeColor="text1"/>
                <w:sz w:val="20"/>
                <w:szCs w:val="20"/>
              </w:rPr>
              <w:t xml:space="preserve">obstoječe dejavnosti podjetja </w:t>
            </w:r>
          </w:p>
        </w:tc>
        <w:tc>
          <w:tcPr>
            <w:tcW w:w="4606" w:type="dxa"/>
            <w:tcBorders>
              <w:top w:val="single" w:sz="4" w:space="0" w:color="auto"/>
              <w:left w:val="single" w:sz="4" w:space="0" w:color="auto"/>
              <w:bottom w:val="single" w:sz="4" w:space="0" w:color="auto"/>
              <w:right w:val="single" w:sz="4" w:space="0" w:color="auto"/>
            </w:tcBorders>
          </w:tcPr>
          <w:p w14:paraId="5F4EE209" w14:textId="09C8FCDA" w:rsidR="00E06662" w:rsidRPr="007A0A5D" w:rsidRDefault="00B35151"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0</w:t>
            </w:r>
          </w:p>
        </w:tc>
      </w:tr>
    </w:tbl>
    <w:p w14:paraId="0D1DC2C8" w14:textId="77777777" w:rsidR="00EB16BD" w:rsidRPr="007A0A5D" w:rsidRDefault="00EB16BD" w:rsidP="000D2BD5">
      <w:pPr>
        <w:spacing w:line="276" w:lineRule="auto"/>
        <w:jc w:val="both"/>
        <w:rPr>
          <w:rFonts w:ascii="Arial" w:hAnsi="Arial" w:cs="Arial"/>
          <w:color w:val="000000" w:themeColor="text1"/>
          <w:sz w:val="20"/>
          <w:szCs w:val="20"/>
        </w:rPr>
      </w:pPr>
    </w:p>
    <w:p w14:paraId="49C62A41" w14:textId="77777777" w:rsidR="00EB16BD" w:rsidRPr="007A0A5D" w:rsidRDefault="00EB16BD" w:rsidP="000D2BD5">
      <w:pPr>
        <w:pStyle w:val="Brezrazmikov"/>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4. nove zaposlitve v povezavi z zagonom inovativnega podjetja (število možnih točk 10)</w:t>
      </w:r>
    </w:p>
    <w:p w14:paraId="524FD0E9" w14:textId="77777777" w:rsidR="00EB16BD" w:rsidRPr="007A0A5D"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8"/>
        <w:gridCol w:w="4671"/>
      </w:tblGrid>
      <w:tr w:rsidR="00D953A3" w:rsidRPr="007A0A5D" w14:paraId="48E29A56" w14:textId="77777777" w:rsidTr="00184F2A">
        <w:tc>
          <w:tcPr>
            <w:tcW w:w="4538" w:type="dxa"/>
            <w:tcBorders>
              <w:top w:val="single" w:sz="4" w:space="0" w:color="auto"/>
              <w:left w:val="single" w:sz="4" w:space="0" w:color="auto"/>
              <w:bottom w:val="single" w:sz="4" w:space="0" w:color="auto"/>
              <w:right w:val="single" w:sz="4" w:space="0" w:color="auto"/>
            </w:tcBorders>
          </w:tcPr>
          <w:p w14:paraId="5B0E578E"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več kot ena nova zaposlitev</w:t>
            </w:r>
          </w:p>
          <w:p w14:paraId="5041C56A" w14:textId="77777777" w:rsidR="00EB16BD" w:rsidRPr="007A0A5D" w:rsidRDefault="00EB16BD" w:rsidP="000D2BD5">
            <w:pPr>
              <w:spacing w:line="276" w:lineRule="auto"/>
              <w:jc w:val="both"/>
              <w:rPr>
                <w:rFonts w:ascii="Arial" w:hAnsi="Arial" w:cs="Arial"/>
                <w:color w:val="000000" w:themeColor="text1"/>
                <w:sz w:val="20"/>
                <w:szCs w:val="20"/>
              </w:rPr>
            </w:pPr>
          </w:p>
        </w:tc>
        <w:tc>
          <w:tcPr>
            <w:tcW w:w="4671" w:type="dxa"/>
            <w:tcBorders>
              <w:top w:val="single" w:sz="4" w:space="0" w:color="auto"/>
              <w:left w:val="single" w:sz="4" w:space="0" w:color="auto"/>
              <w:bottom w:val="single" w:sz="4" w:space="0" w:color="auto"/>
              <w:right w:val="single" w:sz="4" w:space="0" w:color="auto"/>
            </w:tcBorders>
            <w:hideMark/>
          </w:tcPr>
          <w:p w14:paraId="063F63C1"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10</w:t>
            </w:r>
          </w:p>
        </w:tc>
      </w:tr>
      <w:tr w:rsidR="00D953A3" w:rsidRPr="007A0A5D" w14:paraId="5DB2116C" w14:textId="77777777" w:rsidTr="00184F2A">
        <w:tc>
          <w:tcPr>
            <w:tcW w:w="4538" w:type="dxa"/>
            <w:tcBorders>
              <w:top w:val="single" w:sz="4" w:space="0" w:color="auto"/>
              <w:left w:val="single" w:sz="4" w:space="0" w:color="auto"/>
              <w:bottom w:val="single" w:sz="4" w:space="0" w:color="auto"/>
              <w:right w:val="single" w:sz="4" w:space="0" w:color="auto"/>
            </w:tcBorders>
          </w:tcPr>
          <w:p w14:paraId="3847AA10"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 xml:space="preserve">ena nova zaposlitev </w:t>
            </w:r>
          </w:p>
          <w:p w14:paraId="3053F2F8" w14:textId="77777777" w:rsidR="00EB16BD" w:rsidRPr="007A0A5D" w:rsidRDefault="00EB16BD" w:rsidP="000D2BD5">
            <w:pPr>
              <w:spacing w:line="276" w:lineRule="auto"/>
              <w:jc w:val="both"/>
              <w:rPr>
                <w:rFonts w:ascii="Arial" w:hAnsi="Arial" w:cs="Arial"/>
                <w:color w:val="000000" w:themeColor="text1"/>
                <w:sz w:val="20"/>
                <w:szCs w:val="20"/>
              </w:rPr>
            </w:pPr>
          </w:p>
        </w:tc>
        <w:tc>
          <w:tcPr>
            <w:tcW w:w="4671" w:type="dxa"/>
            <w:tcBorders>
              <w:top w:val="single" w:sz="4" w:space="0" w:color="auto"/>
              <w:left w:val="single" w:sz="4" w:space="0" w:color="auto"/>
              <w:bottom w:val="single" w:sz="4" w:space="0" w:color="auto"/>
              <w:right w:val="single" w:sz="4" w:space="0" w:color="auto"/>
            </w:tcBorders>
            <w:hideMark/>
          </w:tcPr>
          <w:p w14:paraId="1F9CCEB1" w14:textId="4BBAC656" w:rsidR="00EB16BD" w:rsidRPr="007A0A5D" w:rsidRDefault="0028040B"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8</w:t>
            </w:r>
          </w:p>
        </w:tc>
      </w:tr>
      <w:tr w:rsidR="00184F2A" w:rsidRPr="007A0A5D" w14:paraId="593EC36E" w14:textId="77777777" w:rsidTr="00184F2A">
        <w:tc>
          <w:tcPr>
            <w:tcW w:w="4538" w:type="dxa"/>
            <w:tcBorders>
              <w:top w:val="single" w:sz="4" w:space="0" w:color="auto"/>
              <w:left w:val="single" w:sz="4" w:space="0" w:color="auto"/>
              <w:bottom w:val="single" w:sz="4" w:space="0" w:color="auto"/>
              <w:right w:val="single" w:sz="4" w:space="0" w:color="auto"/>
            </w:tcBorders>
          </w:tcPr>
          <w:p w14:paraId="4E77B73D" w14:textId="77777777" w:rsidR="00EB16BD" w:rsidRPr="007A0A5D" w:rsidRDefault="003B7645"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ohranitev obstoječega števila zaposlenih</w:t>
            </w:r>
          </w:p>
          <w:p w14:paraId="7ECEF4B6" w14:textId="7E98FEE6" w:rsidR="00B35151" w:rsidRPr="007A0A5D" w:rsidRDefault="00B35151" w:rsidP="000D2BD5">
            <w:pPr>
              <w:spacing w:line="276" w:lineRule="auto"/>
              <w:jc w:val="both"/>
              <w:rPr>
                <w:rFonts w:ascii="Arial" w:hAnsi="Arial" w:cs="Arial"/>
                <w:color w:val="000000" w:themeColor="text1"/>
                <w:sz w:val="20"/>
                <w:szCs w:val="20"/>
              </w:rPr>
            </w:pPr>
          </w:p>
        </w:tc>
        <w:tc>
          <w:tcPr>
            <w:tcW w:w="4671" w:type="dxa"/>
            <w:tcBorders>
              <w:top w:val="single" w:sz="4" w:space="0" w:color="auto"/>
              <w:left w:val="single" w:sz="4" w:space="0" w:color="auto"/>
              <w:bottom w:val="single" w:sz="4" w:space="0" w:color="auto"/>
              <w:right w:val="single" w:sz="4" w:space="0" w:color="auto"/>
            </w:tcBorders>
            <w:hideMark/>
          </w:tcPr>
          <w:p w14:paraId="648EE6F2" w14:textId="418BD44E" w:rsidR="00EB16BD" w:rsidRPr="007A0A5D" w:rsidRDefault="005D1689"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5</w:t>
            </w:r>
          </w:p>
        </w:tc>
      </w:tr>
    </w:tbl>
    <w:p w14:paraId="57DC33EB" w14:textId="77777777" w:rsidR="00EB16BD" w:rsidRPr="007A0A5D" w:rsidRDefault="00EB16BD" w:rsidP="000D2BD5">
      <w:pPr>
        <w:spacing w:line="276" w:lineRule="auto"/>
        <w:jc w:val="both"/>
        <w:rPr>
          <w:rFonts w:ascii="Arial" w:hAnsi="Arial" w:cs="Arial"/>
          <w:color w:val="000000" w:themeColor="text1"/>
          <w:sz w:val="20"/>
          <w:szCs w:val="20"/>
        </w:rPr>
      </w:pPr>
    </w:p>
    <w:p w14:paraId="35C099DC"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5. primernost podjetniške ideje (število možnih točk 10)</w:t>
      </w:r>
    </w:p>
    <w:p w14:paraId="38DB5E72" w14:textId="77777777" w:rsidR="00EB16BD" w:rsidRPr="007A0A5D"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7A0A5D" w14:paraId="4360CEE7"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52C306DE"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uresničljiva podjetniška ideja, s katero preko poslovnega načrta izkazuje izvajanje dejavnosti za najmanj 2 leti</w:t>
            </w:r>
          </w:p>
        </w:tc>
        <w:tc>
          <w:tcPr>
            <w:tcW w:w="4606" w:type="dxa"/>
            <w:tcBorders>
              <w:top w:val="single" w:sz="4" w:space="0" w:color="auto"/>
              <w:left w:val="single" w:sz="4" w:space="0" w:color="auto"/>
              <w:bottom w:val="single" w:sz="4" w:space="0" w:color="auto"/>
              <w:right w:val="single" w:sz="4" w:space="0" w:color="auto"/>
            </w:tcBorders>
            <w:hideMark/>
          </w:tcPr>
          <w:p w14:paraId="1EEB491E"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 xml:space="preserve"> 10</w:t>
            </w:r>
          </w:p>
        </w:tc>
      </w:tr>
      <w:tr w:rsidR="00D953A3" w:rsidRPr="007A0A5D" w14:paraId="660E3037"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73EE46F0"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podjetniška ideja v poslovnem načrtu je primerna in izvedljiva</w:t>
            </w:r>
          </w:p>
        </w:tc>
        <w:tc>
          <w:tcPr>
            <w:tcW w:w="4606" w:type="dxa"/>
            <w:tcBorders>
              <w:top w:val="single" w:sz="4" w:space="0" w:color="auto"/>
              <w:left w:val="single" w:sz="4" w:space="0" w:color="auto"/>
              <w:bottom w:val="single" w:sz="4" w:space="0" w:color="auto"/>
              <w:right w:val="single" w:sz="4" w:space="0" w:color="auto"/>
            </w:tcBorders>
            <w:hideMark/>
          </w:tcPr>
          <w:p w14:paraId="172448EB" w14:textId="5321C40A" w:rsidR="00EB16BD" w:rsidRPr="007A0A5D" w:rsidRDefault="001B758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6</w:t>
            </w:r>
          </w:p>
        </w:tc>
      </w:tr>
      <w:tr w:rsidR="00BD333A" w:rsidRPr="007A0A5D" w14:paraId="14E2F153"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495CADCF"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podjetniška ideja v poslovnem načrtu je manj primerna in težje izvedljiva</w:t>
            </w:r>
          </w:p>
        </w:tc>
        <w:tc>
          <w:tcPr>
            <w:tcW w:w="4606" w:type="dxa"/>
            <w:tcBorders>
              <w:top w:val="single" w:sz="4" w:space="0" w:color="auto"/>
              <w:left w:val="single" w:sz="4" w:space="0" w:color="auto"/>
              <w:bottom w:val="single" w:sz="4" w:space="0" w:color="auto"/>
              <w:right w:val="single" w:sz="4" w:space="0" w:color="auto"/>
            </w:tcBorders>
            <w:hideMark/>
          </w:tcPr>
          <w:p w14:paraId="0384B366" w14:textId="0F3B4A15" w:rsidR="00EB16BD" w:rsidRPr="007A0A5D" w:rsidRDefault="008B1872"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2</w:t>
            </w:r>
          </w:p>
        </w:tc>
      </w:tr>
    </w:tbl>
    <w:p w14:paraId="6150C981" w14:textId="77777777" w:rsidR="00EB16BD" w:rsidRPr="007A0A5D" w:rsidRDefault="00EB16BD" w:rsidP="000D2BD5">
      <w:pPr>
        <w:spacing w:line="276" w:lineRule="auto"/>
        <w:jc w:val="both"/>
        <w:rPr>
          <w:rFonts w:ascii="Arial" w:hAnsi="Arial" w:cs="Arial"/>
          <w:b/>
          <w:color w:val="000000" w:themeColor="text1"/>
          <w:sz w:val="20"/>
          <w:szCs w:val="20"/>
        </w:rPr>
      </w:pPr>
    </w:p>
    <w:p w14:paraId="734F3739" w14:textId="77777777" w:rsidR="00EB16BD" w:rsidRPr="007A0A5D" w:rsidRDefault="00EB16BD" w:rsidP="000D2BD5">
      <w:pPr>
        <w:spacing w:line="276" w:lineRule="auto"/>
        <w:jc w:val="both"/>
        <w:rPr>
          <w:rFonts w:ascii="Arial" w:hAnsi="Arial" w:cs="Arial"/>
          <w:b/>
          <w:color w:val="000000" w:themeColor="text1"/>
          <w:sz w:val="20"/>
          <w:szCs w:val="20"/>
        </w:rPr>
      </w:pPr>
      <w:r w:rsidRPr="007A0A5D">
        <w:rPr>
          <w:rFonts w:ascii="Arial" w:hAnsi="Arial" w:cs="Arial"/>
          <w:b/>
          <w:color w:val="000000" w:themeColor="text1"/>
          <w:sz w:val="20"/>
          <w:szCs w:val="20"/>
        </w:rPr>
        <w:t xml:space="preserve">Maksimalno možno število doseženih točk je 50. </w:t>
      </w:r>
    </w:p>
    <w:p w14:paraId="41066BFC" w14:textId="77777777" w:rsidR="00EB16BD" w:rsidRPr="007A0A5D" w:rsidRDefault="00EB16BD" w:rsidP="000D2BD5">
      <w:pPr>
        <w:spacing w:line="276" w:lineRule="auto"/>
        <w:jc w:val="both"/>
        <w:rPr>
          <w:rFonts w:ascii="Arial" w:hAnsi="Arial" w:cs="Arial"/>
          <w:b/>
          <w:color w:val="000000" w:themeColor="text1"/>
          <w:sz w:val="20"/>
          <w:szCs w:val="20"/>
        </w:rPr>
      </w:pPr>
    </w:p>
    <w:p w14:paraId="2E697A24"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b/>
          <w:color w:val="000000" w:themeColor="text1"/>
          <w:sz w:val="20"/>
          <w:szCs w:val="20"/>
        </w:rPr>
        <w:t>Minimalno število točk potrebnih za dodelitev nepovratnih sredstev je 25.</w:t>
      </w:r>
    </w:p>
    <w:p w14:paraId="1F7F7785" w14:textId="77777777" w:rsidR="00EB16BD" w:rsidRPr="007A0A5D" w:rsidRDefault="00EB16BD" w:rsidP="000D2BD5">
      <w:pPr>
        <w:spacing w:line="276" w:lineRule="auto"/>
        <w:jc w:val="both"/>
        <w:rPr>
          <w:rFonts w:ascii="Arial" w:hAnsi="Arial" w:cs="Arial"/>
          <w:b/>
          <w:color w:val="000000" w:themeColor="text1"/>
          <w:sz w:val="20"/>
          <w:szCs w:val="20"/>
        </w:rPr>
      </w:pPr>
    </w:p>
    <w:p w14:paraId="7818E4E2" w14:textId="77777777" w:rsidR="00EB16BD" w:rsidRPr="007A0A5D" w:rsidRDefault="00EB16BD" w:rsidP="000D2BD5">
      <w:pPr>
        <w:spacing w:line="276" w:lineRule="auto"/>
        <w:jc w:val="both"/>
        <w:rPr>
          <w:rFonts w:ascii="Arial" w:hAnsi="Arial" w:cs="Arial"/>
          <w:b/>
          <w:color w:val="000000" w:themeColor="text1"/>
          <w:sz w:val="20"/>
          <w:szCs w:val="20"/>
        </w:rPr>
      </w:pPr>
      <w:r w:rsidRPr="007A0A5D">
        <w:rPr>
          <w:rFonts w:ascii="Arial" w:hAnsi="Arial" w:cs="Arial"/>
          <w:b/>
          <w:color w:val="000000" w:themeColor="text1"/>
          <w:sz w:val="20"/>
          <w:szCs w:val="20"/>
        </w:rPr>
        <w:t xml:space="preserve">Višino zneska po posamezni vlogi bo določila komisija glede na število upravičenih vlog in višino razpoložljivih sredstev po razpisu. </w:t>
      </w:r>
    </w:p>
    <w:p w14:paraId="6E119B73" w14:textId="77777777" w:rsidR="00EB16BD" w:rsidRPr="007A0A5D" w:rsidRDefault="00EB16BD" w:rsidP="000D2BD5">
      <w:pPr>
        <w:spacing w:after="200" w:line="276" w:lineRule="auto"/>
        <w:rPr>
          <w:rFonts w:ascii="Arial" w:hAnsi="Arial" w:cs="Arial"/>
          <w:b/>
          <w:color w:val="000000" w:themeColor="text1"/>
          <w:sz w:val="20"/>
          <w:szCs w:val="20"/>
        </w:rPr>
      </w:pPr>
    </w:p>
    <w:p w14:paraId="3485739A" w14:textId="77777777" w:rsidR="00EB16BD" w:rsidRPr="007A0A5D" w:rsidRDefault="00EB16BD" w:rsidP="000D2BD5">
      <w:pPr>
        <w:spacing w:after="200" w:line="276" w:lineRule="auto"/>
        <w:rPr>
          <w:rFonts w:ascii="Arial" w:hAnsi="Arial" w:cs="Arial"/>
          <w:color w:val="000000" w:themeColor="text1"/>
          <w:sz w:val="20"/>
          <w:szCs w:val="20"/>
        </w:rPr>
      </w:pPr>
      <w:r w:rsidRPr="007A0A5D">
        <w:rPr>
          <w:rFonts w:ascii="Arial" w:hAnsi="Arial" w:cs="Arial"/>
          <w:b/>
          <w:color w:val="000000" w:themeColor="text1"/>
          <w:sz w:val="20"/>
          <w:szCs w:val="20"/>
        </w:rPr>
        <w:t>UKREP 7: SOFINANCIRANJE ZAPOSLOVANJA MLADIH</w:t>
      </w:r>
    </w:p>
    <w:p w14:paraId="7EB0B947"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1. vrsta dejavnosti (število možnih točk 10)</w:t>
      </w:r>
    </w:p>
    <w:p w14:paraId="5CC0CCEE" w14:textId="77777777" w:rsidR="00EB16BD" w:rsidRPr="007A0A5D"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7A0A5D" w14:paraId="673413DD"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6B82B547"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zahtevne strokovne storitve in dejavnosti z višjo dodano vrednostjo</w:t>
            </w:r>
          </w:p>
        </w:tc>
        <w:tc>
          <w:tcPr>
            <w:tcW w:w="4606" w:type="dxa"/>
            <w:tcBorders>
              <w:top w:val="single" w:sz="4" w:space="0" w:color="auto"/>
              <w:left w:val="single" w:sz="4" w:space="0" w:color="auto"/>
              <w:bottom w:val="single" w:sz="4" w:space="0" w:color="auto"/>
              <w:right w:val="single" w:sz="4" w:space="0" w:color="auto"/>
            </w:tcBorders>
            <w:hideMark/>
          </w:tcPr>
          <w:p w14:paraId="10715770"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10</w:t>
            </w:r>
          </w:p>
        </w:tc>
      </w:tr>
      <w:tr w:rsidR="00D953A3" w:rsidRPr="007A0A5D" w14:paraId="0ACAB681"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53EAFD9E"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lastRenderedPageBreak/>
              <w:t>proizvodne dejavnosti in storitve s področja socialnih programov</w:t>
            </w:r>
          </w:p>
        </w:tc>
        <w:tc>
          <w:tcPr>
            <w:tcW w:w="4606" w:type="dxa"/>
            <w:tcBorders>
              <w:top w:val="single" w:sz="4" w:space="0" w:color="auto"/>
              <w:left w:val="single" w:sz="4" w:space="0" w:color="auto"/>
              <w:bottom w:val="single" w:sz="4" w:space="0" w:color="auto"/>
              <w:right w:val="single" w:sz="4" w:space="0" w:color="auto"/>
            </w:tcBorders>
            <w:hideMark/>
          </w:tcPr>
          <w:p w14:paraId="79108BA8"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8</w:t>
            </w:r>
          </w:p>
        </w:tc>
      </w:tr>
      <w:tr w:rsidR="00BD333A" w:rsidRPr="007A0A5D" w14:paraId="4CAA513C" w14:textId="77777777" w:rsidTr="002650EB">
        <w:tc>
          <w:tcPr>
            <w:tcW w:w="4606" w:type="dxa"/>
            <w:tcBorders>
              <w:top w:val="single" w:sz="4" w:space="0" w:color="auto"/>
              <w:left w:val="single" w:sz="4" w:space="0" w:color="auto"/>
              <w:bottom w:val="single" w:sz="4" w:space="0" w:color="auto"/>
              <w:right w:val="single" w:sz="4" w:space="0" w:color="auto"/>
            </w:tcBorders>
          </w:tcPr>
          <w:p w14:paraId="1DC819C1"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storitvene in ostale dejavnosti</w:t>
            </w:r>
          </w:p>
          <w:p w14:paraId="2090BF02" w14:textId="77777777" w:rsidR="00EB16BD" w:rsidRPr="007A0A5D" w:rsidRDefault="00EB16BD"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6BFC648C"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5</w:t>
            </w:r>
          </w:p>
        </w:tc>
      </w:tr>
    </w:tbl>
    <w:p w14:paraId="3CFB46BC" w14:textId="77777777" w:rsidR="00EB16BD" w:rsidRPr="007A0A5D" w:rsidRDefault="00EB16BD" w:rsidP="000D2BD5">
      <w:pPr>
        <w:spacing w:line="276" w:lineRule="auto"/>
        <w:jc w:val="both"/>
        <w:rPr>
          <w:rFonts w:ascii="Arial" w:hAnsi="Arial" w:cs="Arial"/>
          <w:color w:val="000000" w:themeColor="text1"/>
          <w:sz w:val="20"/>
          <w:szCs w:val="20"/>
        </w:rPr>
      </w:pPr>
    </w:p>
    <w:p w14:paraId="0ED56F45" w14:textId="77777777" w:rsidR="00EB16BD" w:rsidRPr="007A0A5D" w:rsidRDefault="00EB16BD" w:rsidP="000D2BD5">
      <w:pPr>
        <w:spacing w:line="276" w:lineRule="auto"/>
        <w:jc w:val="both"/>
        <w:rPr>
          <w:rFonts w:ascii="Arial" w:hAnsi="Arial" w:cs="Arial"/>
          <w:b/>
          <w:color w:val="000000" w:themeColor="text1"/>
          <w:sz w:val="20"/>
          <w:szCs w:val="20"/>
        </w:rPr>
      </w:pPr>
      <w:r w:rsidRPr="007A0A5D">
        <w:rPr>
          <w:rFonts w:ascii="Arial" w:hAnsi="Arial" w:cs="Arial"/>
          <w:color w:val="000000" w:themeColor="text1"/>
          <w:sz w:val="20"/>
          <w:szCs w:val="20"/>
        </w:rPr>
        <w:t>2. izobrazba novo zaposlene osebe</w:t>
      </w:r>
      <w:r w:rsidRPr="007A0A5D">
        <w:rPr>
          <w:rFonts w:ascii="Arial" w:hAnsi="Arial" w:cs="Arial"/>
          <w:b/>
          <w:color w:val="000000" w:themeColor="text1"/>
          <w:sz w:val="20"/>
          <w:szCs w:val="20"/>
        </w:rPr>
        <w:t xml:space="preserve"> </w:t>
      </w:r>
      <w:r w:rsidRPr="007A0A5D">
        <w:rPr>
          <w:rFonts w:ascii="Arial" w:hAnsi="Arial" w:cs="Arial"/>
          <w:color w:val="000000" w:themeColor="text1"/>
          <w:sz w:val="20"/>
          <w:szCs w:val="20"/>
        </w:rPr>
        <w:t xml:space="preserve"> (število možnih točk 10)</w:t>
      </w:r>
    </w:p>
    <w:p w14:paraId="2D1A5CCB" w14:textId="77777777" w:rsidR="00EB16BD" w:rsidRPr="007A0A5D"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7A0A5D" w14:paraId="4B15307D"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6766B076"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najmanj visoka strokovna izobrazba in več</w:t>
            </w:r>
          </w:p>
          <w:p w14:paraId="698C7B1A"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ab/>
            </w:r>
          </w:p>
        </w:tc>
        <w:tc>
          <w:tcPr>
            <w:tcW w:w="4606" w:type="dxa"/>
            <w:tcBorders>
              <w:top w:val="single" w:sz="4" w:space="0" w:color="auto"/>
              <w:left w:val="single" w:sz="4" w:space="0" w:color="auto"/>
              <w:bottom w:val="single" w:sz="4" w:space="0" w:color="auto"/>
              <w:right w:val="single" w:sz="4" w:space="0" w:color="auto"/>
            </w:tcBorders>
            <w:hideMark/>
          </w:tcPr>
          <w:p w14:paraId="4D5B8549"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10</w:t>
            </w:r>
          </w:p>
        </w:tc>
      </w:tr>
      <w:tr w:rsidR="00D953A3" w:rsidRPr="007A0A5D" w14:paraId="713EE6DC" w14:textId="77777777" w:rsidTr="002650EB">
        <w:tc>
          <w:tcPr>
            <w:tcW w:w="4606" w:type="dxa"/>
            <w:tcBorders>
              <w:top w:val="single" w:sz="4" w:space="0" w:color="auto"/>
              <w:left w:val="single" w:sz="4" w:space="0" w:color="auto"/>
              <w:bottom w:val="single" w:sz="4" w:space="0" w:color="auto"/>
              <w:right w:val="single" w:sz="4" w:space="0" w:color="auto"/>
            </w:tcBorders>
          </w:tcPr>
          <w:p w14:paraId="06F205A1"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VI. stopnja izobrazbe</w:t>
            </w:r>
          </w:p>
          <w:p w14:paraId="0DCE9947" w14:textId="77777777" w:rsidR="00EB16BD" w:rsidRPr="007A0A5D" w:rsidRDefault="00EB16BD"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49DAFD94"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8</w:t>
            </w:r>
          </w:p>
        </w:tc>
      </w:tr>
      <w:tr w:rsidR="00BD333A" w:rsidRPr="007A0A5D" w14:paraId="72B7BC45" w14:textId="77777777" w:rsidTr="002650EB">
        <w:tc>
          <w:tcPr>
            <w:tcW w:w="4606" w:type="dxa"/>
            <w:tcBorders>
              <w:top w:val="single" w:sz="4" w:space="0" w:color="auto"/>
              <w:left w:val="single" w:sz="4" w:space="0" w:color="auto"/>
              <w:bottom w:val="single" w:sz="4" w:space="0" w:color="auto"/>
              <w:right w:val="single" w:sz="4" w:space="0" w:color="auto"/>
            </w:tcBorders>
          </w:tcPr>
          <w:p w14:paraId="152B8CCC"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dokončana največ V. stopnja izobrazbe</w:t>
            </w:r>
          </w:p>
          <w:p w14:paraId="42C51FC9" w14:textId="77777777" w:rsidR="00EB16BD" w:rsidRPr="007A0A5D" w:rsidRDefault="00EB16BD"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1F614C45"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5</w:t>
            </w:r>
          </w:p>
        </w:tc>
      </w:tr>
    </w:tbl>
    <w:p w14:paraId="0DBE8EAB" w14:textId="77777777" w:rsidR="00EB16BD" w:rsidRPr="007A0A5D" w:rsidRDefault="00EB16BD" w:rsidP="000D2BD5">
      <w:pPr>
        <w:spacing w:line="276" w:lineRule="auto"/>
        <w:jc w:val="both"/>
        <w:rPr>
          <w:rFonts w:ascii="Arial" w:hAnsi="Arial" w:cs="Arial"/>
          <w:color w:val="000000" w:themeColor="text1"/>
          <w:sz w:val="20"/>
          <w:szCs w:val="20"/>
        </w:rPr>
      </w:pPr>
    </w:p>
    <w:p w14:paraId="6273E34D"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3. status novo zaposlene osebe (število možnih točk 10)</w:t>
      </w:r>
    </w:p>
    <w:p w14:paraId="12E3EF1F" w14:textId="77777777" w:rsidR="00EB16BD" w:rsidRPr="007A0A5D" w:rsidRDefault="00EB16BD" w:rsidP="000D2BD5">
      <w:pPr>
        <w:spacing w:line="276" w:lineRule="auto"/>
        <w:jc w:val="both"/>
        <w:rPr>
          <w:rFonts w:ascii="Arial" w:hAnsi="Arial" w:cs="Arial"/>
          <w:b/>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7A0A5D" w14:paraId="7FA79F94"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4D592C30" w14:textId="4ABA3EC0"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novo zaposlena oseba je iskalec prve zaposlitve</w:t>
            </w:r>
          </w:p>
          <w:p w14:paraId="660616FA" w14:textId="77777777" w:rsidR="00B35151" w:rsidRPr="007A0A5D" w:rsidRDefault="00B35151" w:rsidP="000D2BD5">
            <w:pPr>
              <w:spacing w:line="276" w:lineRule="auto"/>
              <w:jc w:val="both"/>
              <w:rPr>
                <w:rFonts w:ascii="Arial" w:hAnsi="Arial" w:cs="Arial"/>
                <w:color w:val="000000" w:themeColor="text1"/>
                <w:sz w:val="20"/>
                <w:szCs w:val="20"/>
              </w:rPr>
            </w:pPr>
          </w:p>
          <w:p w14:paraId="7101028E" w14:textId="77777777" w:rsidR="00EB16BD" w:rsidRPr="007A0A5D" w:rsidRDefault="00EB16BD"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4ECBE89D"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10</w:t>
            </w:r>
          </w:p>
        </w:tc>
      </w:tr>
      <w:tr w:rsidR="00BD333A" w:rsidRPr="007A0A5D" w14:paraId="7FCBCF98" w14:textId="77777777" w:rsidTr="002650EB">
        <w:tc>
          <w:tcPr>
            <w:tcW w:w="4606" w:type="dxa"/>
            <w:tcBorders>
              <w:top w:val="single" w:sz="4" w:space="0" w:color="auto"/>
              <w:left w:val="single" w:sz="4" w:space="0" w:color="auto"/>
              <w:bottom w:val="single" w:sz="4" w:space="0" w:color="auto"/>
              <w:right w:val="single" w:sz="4" w:space="0" w:color="auto"/>
            </w:tcBorders>
          </w:tcPr>
          <w:p w14:paraId="5CA1FB15"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ni prva zaposlitev</w:t>
            </w:r>
          </w:p>
          <w:p w14:paraId="4D2A3A75" w14:textId="77777777" w:rsidR="00EB16BD" w:rsidRPr="007A0A5D" w:rsidRDefault="00EB16BD"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68116E92"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5</w:t>
            </w:r>
          </w:p>
        </w:tc>
      </w:tr>
    </w:tbl>
    <w:p w14:paraId="48E80463" w14:textId="77777777" w:rsidR="00EB16BD" w:rsidRPr="007A0A5D" w:rsidRDefault="00EB16BD" w:rsidP="000D2BD5">
      <w:pPr>
        <w:spacing w:line="276" w:lineRule="auto"/>
        <w:jc w:val="both"/>
        <w:rPr>
          <w:rFonts w:ascii="Arial" w:hAnsi="Arial" w:cs="Arial"/>
          <w:b/>
          <w:color w:val="000000" w:themeColor="text1"/>
          <w:sz w:val="20"/>
          <w:szCs w:val="20"/>
        </w:rPr>
      </w:pPr>
    </w:p>
    <w:p w14:paraId="07FD21B6"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4. število mesecev brezposelnosti, osebe, ki jo zaposlujejo (število možnih točk 10)</w:t>
      </w:r>
    </w:p>
    <w:p w14:paraId="1502EB22" w14:textId="77777777" w:rsidR="00EB16BD" w:rsidRPr="007A0A5D"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7A0A5D" w14:paraId="61D61155"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2C032AAE"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nad 12 mesecev</w:t>
            </w:r>
          </w:p>
          <w:p w14:paraId="108918F3"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ab/>
            </w:r>
          </w:p>
        </w:tc>
        <w:tc>
          <w:tcPr>
            <w:tcW w:w="4606" w:type="dxa"/>
            <w:tcBorders>
              <w:top w:val="single" w:sz="4" w:space="0" w:color="auto"/>
              <w:left w:val="single" w:sz="4" w:space="0" w:color="auto"/>
              <w:bottom w:val="single" w:sz="4" w:space="0" w:color="auto"/>
              <w:right w:val="single" w:sz="4" w:space="0" w:color="auto"/>
            </w:tcBorders>
            <w:hideMark/>
          </w:tcPr>
          <w:p w14:paraId="768EDD8B"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10</w:t>
            </w:r>
          </w:p>
        </w:tc>
      </w:tr>
      <w:tr w:rsidR="00BD333A" w:rsidRPr="007A0A5D" w14:paraId="3EE92319" w14:textId="77777777" w:rsidTr="002650EB">
        <w:tc>
          <w:tcPr>
            <w:tcW w:w="4606" w:type="dxa"/>
            <w:tcBorders>
              <w:top w:val="single" w:sz="4" w:space="0" w:color="auto"/>
              <w:left w:val="single" w:sz="4" w:space="0" w:color="auto"/>
              <w:bottom w:val="single" w:sz="4" w:space="0" w:color="auto"/>
              <w:right w:val="single" w:sz="4" w:space="0" w:color="auto"/>
            </w:tcBorders>
          </w:tcPr>
          <w:p w14:paraId="6C63E32F"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do 12 mesecev</w:t>
            </w:r>
          </w:p>
          <w:p w14:paraId="4F0F8533" w14:textId="77777777" w:rsidR="00EB16BD" w:rsidRPr="007A0A5D" w:rsidRDefault="00EB16BD"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2175CA93"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5</w:t>
            </w:r>
          </w:p>
        </w:tc>
      </w:tr>
    </w:tbl>
    <w:p w14:paraId="10F44AAE" w14:textId="77777777" w:rsidR="00EB16BD" w:rsidRPr="007A0A5D" w:rsidRDefault="00EB16BD" w:rsidP="000D2BD5">
      <w:pPr>
        <w:spacing w:line="276" w:lineRule="auto"/>
        <w:jc w:val="both"/>
        <w:rPr>
          <w:rFonts w:ascii="Arial" w:hAnsi="Arial" w:cs="Arial"/>
          <w:b/>
          <w:color w:val="000000" w:themeColor="text1"/>
          <w:sz w:val="20"/>
          <w:szCs w:val="20"/>
        </w:rPr>
      </w:pPr>
    </w:p>
    <w:p w14:paraId="06E1AB76"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5. vrsta pogodbe o zaposlitvi (število možnih točk 10)</w:t>
      </w:r>
    </w:p>
    <w:p w14:paraId="1A7B94D4" w14:textId="77777777" w:rsidR="00EB16BD" w:rsidRPr="007A0A5D"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8"/>
        <w:gridCol w:w="4671"/>
      </w:tblGrid>
      <w:tr w:rsidR="00D953A3" w:rsidRPr="007A0A5D" w14:paraId="428E0B7B" w14:textId="77777777" w:rsidTr="0009433D">
        <w:tc>
          <w:tcPr>
            <w:tcW w:w="4538" w:type="dxa"/>
            <w:tcBorders>
              <w:top w:val="single" w:sz="4" w:space="0" w:color="auto"/>
              <w:left w:val="single" w:sz="4" w:space="0" w:color="auto"/>
              <w:bottom w:val="single" w:sz="4" w:space="0" w:color="auto"/>
              <w:right w:val="single" w:sz="4" w:space="0" w:color="auto"/>
            </w:tcBorders>
            <w:hideMark/>
          </w:tcPr>
          <w:p w14:paraId="796EE2C0" w14:textId="77777777" w:rsidR="00B35151"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zaposlitev za nedoločen čas</w:t>
            </w:r>
          </w:p>
          <w:p w14:paraId="12093D05" w14:textId="12AC5CC0"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ab/>
            </w:r>
          </w:p>
          <w:p w14:paraId="07769E8B" w14:textId="77777777" w:rsidR="00EB16BD" w:rsidRPr="007A0A5D" w:rsidRDefault="00EB16BD" w:rsidP="000D2BD5">
            <w:pPr>
              <w:spacing w:line="276" w:lineRule="auto"/>
              <w:jc w:val="both"/>
              <w:rPr>
                <w:rFonts w:ascii="Arial" w:hAnsi="Arial" w:cs="Arial"/>
                <w:color w:val="000000" w:themeColor="text1"/>
                <w:sz w:val="20"/>
                <w:szCs w:val="20"/>
              </w:rPr>
            </w:pPr>
          </w:p>
        </w:tc>
        <w:tc>
          <w:tcPr>
            <w:tcW w:w="4671" w:type="dxa"/>
            <w:tcBorders>
              <w:top w:val="single" w:sz="4" w:space="0" w:color="auto"/>
              <w:left w:val="single" w:sz="4" w:space="0" w:color="auto"/>
              <w:bottom w:val="single" w:sz="4" w:space="0" w:color="auto"/>
              <w:right w:val="single" w:sz="4" w:space="0" w:color="auto"/>
            </w:tcBorders>
            <w:hideMark/>
          </w:tcPr>
          <w:p w14:paraId="6CACF709"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10</w:t>
            </w:r>
          </w:p>
        </w:tc>
      </w:tr>
      <w:tr w:rsidR="00D953A3" w:rsidRPr="007A0A5D" w14:paraId="2C17107C" w14:textId="77777777" w:rsidTr="0009433D">
        <w:tc>
          <w:tcPr>
            <w:tcW w:w="4538" w:type="dxa"/>
            <w:tcBorders>
              <w:top w:val="single" w:sz="4" w:space="0" w:color="auto"/>
              <w:left w:val="single" w:sz="4" w:space="0" w:color="auto"/>
              <w:bottom w:val="single" w:sz="4" w:space="0" w:color="auto"/>
              <w:right w:val="single" w:sz="4" w:space="0" w:color="auto"/>
            </w:tcBorders>
          </w:tcPr>
          <w:p w14:paraId="5E5B4739"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zaposlitev za določen čas več kot 2 leti</w:t>
            </w:r>
          </w:p>
          <w:p w14:paraId="6EC831DE" w14:textId="77777777" w:rsidR="00EB16BD" w:rsidRPr="007A0A5D" w:rsidRDefault="00EB16BD" w:rsidP="000D2BD5">
            <w:pPr>
              <w:spacing w:line="276" w:lineRule="auto"/>
              <w:jc w:val="both"/>
              <w:rPr>
                <w:rFonts w:ascii="Arial" w:hAnsi="Arial" w:cs="Arial"/>
                <w:color w:val="000000" w:themeColor="text1"/>
                <w:sz w:val="20"/>
                <w:szCs w:val="20"/>
              </w:rPr>
            </w:pPr>
          </w:p>
        </w:tc>
        <w:tc>
          <w:tcPr>
            <w:tcW w:w="4671" w:type="dxa"/>
            <w:tcBorders>
              <w:top w:val="single" w:sz="4" w:space="0" w:color="auto"/>
              <w:left w:val="single" w:sz="4" w:space="0" w:color="auto"/>
              <w:bottom w:val="single" w:sz="4" w:space="0" w:color="auto"/>
              <w:right w:val="single" w:sz="4" w:space="0" w:color="auto"/>
            </w:tcBorders>
          </w:tcPr>
          <w:p w14:paraId="112DFB86"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8</w:t>
            </w:r>
          </w:p>
        </w:tc>
      </w:tr>
      <w:tr w:rsidR="0009433D" w:rsidRPr="007A0A5D" w14:paraId="55E18913" w14:textId="77777777" w:rsidTr="0009433D">
        <w:tc>
          <w:tcPr>
            <w:tcW w:w="4538" w:type="dxa"/>
            <w:tcBorders>
              <w:top w:val="single" w:sz="4" w:space="0" w:color="auto"/>
              <w:left w:val="single" w:sz="4" w:space="0" w:color="auto"/>
              <w:bottom w:val="single" w:sz="4" w:space="0" w:color="auto"/>
              <w:right w:val="single" w:sz="4" w:space="0" w:color="auto"/>
            </w:tcBorders>
          </w:tcPr>
          <w:p w14:paraId="0BE01F7F"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color w:val="000000" w:themeColor="text1"/>
                <w:sz w:val="20"/>
                <w:szCs w:val="20"/>
              </w:rPr>
              <w:t>zaposlitev za določen čas do 2 let</w:t>
            </w:r>
          </w:p>
          <w:p w14:paraId="3024F253" w14:textId="77777777" w:rsidR="00EB16BD" w:rsidRPr="007A0A5D" w:rsidRDefault="00EB16BD" w:rsidP="000D2BD5">
            <w:pPr>
              <w:spacing w:line="276" w:lineRule="auto"/>
              <w:jc w:val="both"/>
              <w:rPr>
                <w:rFonts w:ascii="Arial" w:hAnsi="Arial" w:cs="Arial"/>
                <w:color w:val="000000" w:themeColor="text1"/>
                <w:sz w:val="20"/>
                <w:szCs w:val="20"/>
              </w:rPr>
            </w:pPr>
          </w:p>
        </w:tc>
        <w:tc>
          <w:tcPr>
            <w:tcW w:w="4671" w:type="dxa"/>
            <w:tcBorders>
              <w:top w:val="single" w:sz="4" w:space="0" w:color="auto"/>
              <w:left w:val="single" w:sz="4" w:space="0" w:color="auto"/>
              <w:bottom w:val="single" w:sz="4" w:space="0" w:color="auto"/>
              <w:right w:val="single" w:sz="4" w:space="0" w:color="auto"/>
            </w:tcBorders>
            <w:hideMark/>
          </w:tcPr>
          <w:p w14:paraId="147133EB" w14:textId="77777777" w:rsidR="00EB16BD" w:rsidRPr="007A0A5D" w:rsidRDefault="00EB16BD" w:rsidP="000D2BD5">
            <w:pPr>
              <w:spacing w:line="276" w:lineRule="auto"/>
              <w:jc w:val="right"/>
              <w:rPr>
                <w:rFonts w:ascii="Arial" w:hAnsi="Arial" w:cs="Arial"/>
                <w:color w:val="000000" w:themeColor="text1"/>
                <w:sz w:val="20"/>
                <w:szCs w:val="20"/>
              </w:rPr>
            </w:pPr>
            <w:r w:rsidRPr="007A0A5D">
              <w:rPr>
                <w:rFonts w:ascii="Arial" w:hAnsi="Arial" w:cs="Arial"/>
                <w:color w:val="000000" w:themeColor="text1"/>
                <w:sz w:val="20"/>
                <w:szCs w:val="20"/>
              </w:rPr>
              <w:t xml:space="preserve">  5</w:t>
            </w:r>
          </w:p>
        </w:tc>
      </w:tr>
    </w:tbl>
    <w:p w14:paraId="48547B6A" w14:textId="77777777" w:rsidR="00EB16BD" w:rsidRPr="007A0A5D" w:rsidRDefault="00EB16BD" w:rsidP="000D2BD5">
      <w:pPr>
        <w:spacing w:line="276" w:lineRule="auto"/>
        <w:jc w:val="both"/>
        <w:rPr>
          <w:rFonts w:ascii="Arial" w:hAnsi="Arial" w:cs="Arial"/>
          <w:b/>
          <w:color w:val="000000" w:themeColor="text1"/>
          <w:sz w:val="20"/>
          <w:szCs w:val="20"/>
        </w:rPr>
      </w:pPr>
    </w:p>
    <w:p w14:paraId="24CA1BB3" w14:textId="77777777" w:rsidR="00EB16BD" w:rsidRPr="007A0A5D" w:rsidRDefault="00EB16BD" w:rsidP="000D2BD5">
      <w:pPr>
        <w:spacing w:line="276" w:lineRule="auto"/>
        <w:jc w:val="both"/>
        <w:rPr>
          <w:rFonts w:ascii="Arial" w:hAnsi="Arial" w:cs="Arial"/>
          <w:b/>
          <w:color w:val="000000" w:themeColor="text1"/>
          <w:sz w:val="20"/>
          <w:szCs w:val="20"/>
        </w:rPr>
      </w:pPr>
      <w:r w:rsidRPr="007A0A5D">
        <w:rPr>
          <w:rFonts w:ascii="Arial" w:hAnsi="Arial" w:cs="Arial"/>
          <w:b/>
          <w:color w:val="000000" w:themeColor="text1"/>
          <w:sz w:val="20"/>
          <w:szCs w:val="20"/>
        </w:rPr>
        <w:t xml:space="preserve">Maksimalno možno število doseženih točk je 50. </w:t>
      </w:r>
    </w:p>
    <w:p w14:paraId="78955C65" w14:textId="77777777" w:rsidR="00EB16BD" w:rsidRPr="007A0A5D" w:rsidRDefault="00EB16BD" w:rsidP="000D2BD5">
      <w:pPr>
        <w:spacing w:line="276" w:lineRule="auto"/>
        <w:jc w:val="both"/>
        <w:rPr>
          <w:rFonts w:ascii="Arial" w:hAnsi="Arial" w:cs="Arial"/>
          <w:b/>
          <w:color w:val="000000" w:themeColor="text1"/>
          <w:sz w:val="20"/>
          <w:szCs w:val="20"/>
        </w:rPr>
      </w:pPr>
    </w:p>
    <w:p w14:paraId="15067BA4" w14:textId="77777777" w:rsidR="00EB16BD" w:rsidRPr="007A0A5D" w:rsidRDefault="00EB16BD" w:rsidP="000D2BD5">
      <w:pPr>
        <w:spacing w:line="276" w:lineRule="auto"/>
        <w:jc w:val="both"/>
        <w:rPr>
          <w:rFonts w:ascii="Arial" w:hAnsi="Arial" w:cs="Arial"/>
          <w:color w:val="000000" w:themeColor="text1"/>
          <w:sz w:val="20"/>
          <w:szCs w:val="20"/>
        </w:rPr>
      </w:pPr>
      <w:r w:rsidRPr="007A0A5D">
        <w:rPr>
          <w:rFonts w:ascii="Arial" w:hAnsi="Arial" w:cs="Arial"/>
          <w:b/>
          <w:color w:val="000000" w:themeColor="text1"/>
          <w:sz w:val="20"/>
          <w:szCs w:val="20"/>
        </w:rPr>
        <w:t>Minimalno število točk potrebnih za dodelitev nepovratnih sredstev je 25.</w:t>
      </w:r>
    </w:p>
    <w:p w14:paraId="34C1FA40" w14:textId="77777777" w:rsidR="00EB16BD" w:rsidRPr="007A0A5D" w:rsidRDefault="00EB16BD" w:rsidP="000D2BD5">
      <w:pPr>
        <w:spacing w:line="276" w:lineRule="auto"/>
        <w:jc w:val="both"/>
        <w:rPr>
          <w:rFonts w:ascii="Arial" w:hAnsi="Arial" w:cs="Arial"/>
          <w:color w:val="000000" w:themeColor="text1"/>
          <w:sz w:val="20"/>
          <w:szCs w:val="20"/>
        </w:rPr>
      </w:pPr>
    </w:p>
    <w:p w14:paraId="10AA4185" w14:textId="77777777" w:rsidR="00EB16BD" w:rsidRPr="007A0A5D" w:rsidRDefault="00EB16BD" w:rsidP="000D2BD5">
      <w:pPr>
        <w:spacing w:line="276" w:lineRule="auto"/>
        <w:jc w:val="both"/>
        <w:rPr>
          <w:rFonts w:ascii="Arial" w:hAnsi="Arial" w:cs="Arial"/>
          <w:b/>
          <w:color w:val="000000" w:themeColor="text1"/>
          <w:sz w:val="20"/>
          <w:szCs w:val="20"/>
        </w:rPr>
      </w:pPr>
      <w:r w:rsidRPr="007A0A5D">
        <w:rPr>
          <w:rFonts w:ascii="Arial" w:hAnsi="Arial" w:cs="Arial"/>
          <w:b/>
          <w:color w:val="000000" w:themeColor="text1"/>
          <w:sz w:val="20"/>
          <w:szCs w:val="20"/>
        </w:rPr>
        <w:t xml:space="preserve">Višino zneska po posamezni vlogi bo določila komisija glede na število upravičenih vlog in višino razpoložljivih sredstev po razpisu. </w:t>
      </w:r>
    </w:p>
    <w:p w14:paraId="6EA03DBE" w14:textId="77777777" w:rsidR="00EB16BD" w:rsidRPr="00D73AD1" w:rsidRDefault="00EB16BD" w:rsidP="000D2BD5">
      <w:pPr>
        <w:pStyle w:val="Brezrazmikov"/>
        <w:spacing w:line="276" w:lineRule="auto"/>
        <w:rPr>
          <w:rFonts w:ascii="Arial" w:hAnsi="Arial" w:cs="Arial"/>
          <w:color w:val="FF0000"/>
          <w:sz w:val="20"/>
          <w:szCs w:val="20"/>
        </w:rPr>
      </w:pPr>
    </w:p>
    <w:p w14:paraId="24B10E40" w14:textId="2743C406" w:rsidR="00C177C9" w:rsidRPr="00D73AD1" w:rsidRDefault="00C177C9" w:rsidP="000D2BD5">
      <w:pPr>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t>UKREP 8: SOFINANCIRANJE STROŠKOV KOMUNALNEGA PRISPEVKA</w:t>
      </w:r>
    </w:p>
    <w:p w14:paraId="377C85E4" w14:textId="77777777" w:rsidR="00C177C9" w:rsidRPr="00142CF9" w:rsidRDefault="00C177C9" w:rsidP="000D2BD5">
      <w:pPr>
        <w:pStyle w:val="Telobesedila"/>
        <w:spacing w:line="276" w:lineRule="auto"/>
        <w:rPr>
          <w:rFonts w:ascii="Arial" w:hAnsi="Arial" w:cs="Arial"/>
          <w:b/>
          <w:color w:val="000000" w:themeColor="text1"/>
          <w:sz w:val="20"/>
        </w:rPr>
      </w:pPr>
    </w:p>
    <w:p w14:paraId="3F295119" w14:textId="77777777" w:rsidR="00C177C9" w:rsidRPr="00142CF9" w:rsidRDefault="00C177C9"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1. vrsta dejavnosti (število možnih točk 10)</w:t>
      </w:r>
    </w:p>
    <w:p w14:paraId="2F18FAAF" w14:textId="77777777" w:rsidR="00C177C9" w:rsidRPr="00142CF9" w:rsidRDefault="00C177C9"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142CF9" w14:paraId="5117BADE" w14:textId="77777777" w:rsidTr="00D341CB">
        <w:tc>
          <w:tcPr>
            <w:tcW w:w="4606" w:type="dxa"/>
            <w:tcBorders>
              <w:top w:val="single" w:sz="4" w:space="0" w:color="auto"/>
              <w:left w:val="single" w:sz="4" w:space="0" w:color="auto"/>
              <w:bottom w:val="single" w:sz="4" w:space="0" w:color="auto"/>
              <w:right w:val="single" w:sz="4" w:space="0" w:color="auto"/>
            </w:tcBorders>
            <w:hideMark/>
          </w:tcPr>
          <w:p w14:paraId="6C55D3CD" w14:textId="77777777" w:rsidR="00C177C9" w:rsidRPr="00142CF9" w:rsidRDefault="00C177C9"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lastRenderedPageBreak/>
              <w:t>zahtevne strokovne storitve in dejavnosti z višjo dodano vrednostjo</w:t>
            </w:r>
          </w:p>
        </w:tc>
        <w:tc>
          <w:tcPr>
            <w:tcW w:w="4606" w:type="dxa"/>
            <w:tcBorders>
              <w:top w:val="single" w:sz="4" w:space="0" w:color="auto"/>
              <w:left w:val="single" w:sz="4" w:space="0" w:color="auto"/>
              <w:bottom w:val="single" w:sz="4" w:space="0" w:color="auto"/>
              <w:right w:val="single" w:sz="4" w:space="0" w:color="auto"/>
            </w:tcBorders>
            <w:hideMark/>
          </w:tcPr>
          <w:p w14:paraId="33AB6393" w14:textId="77777777" w:rsidR="00C177C9" w:rsidRPr="00142CF9" w:rsidRDefault="00C177C9" w:rsidP="00142CF9">
            <w:pPr>
              <w:spacing w:line="276" w:lineRule="auto"/>
              <w:jc w:val="right"/>
              <w:rPr>
                <w:rFonts w:ascii="Arial" w:hAnsi="Arial" w:cs="Arial"/>
                <w:color w:val="000000" w:themeColor="text1"/>
                <w:sz w:val="20"/>
                <w:szCs w:val="20"/>
              </w:rPr>
            </w:pPr>
            <w:r w:rsidRPr="00142CF9">
              <w:rPr>
                <w:rFonts w:ascii="Arial" w:hAnsi="Arial" w:cs="Arial"/>
                <w:color w:val="000000" w:themeColor="text1"/>
                <w:sz w:val="20"/>
                <w:szCs w:val="20"/>
              </w:rPr>
              <w:t>10</w:t>
            </w:r>
          </w:p>
        </w:tc>
      </w:tr>
      <w:tr w:rsidR="00D953A3" w:rsidRPr="00142CF9" w14:paraId="22D41554" w14:textId="77777777" w:rsidTr="00D341CB">
        <w:tc>
          <w:tcPr>
            <w:tcW w:w="4606" w:type="dxa"/>
            <w:tcBorders>
              <w:top w:val="single" w:sz="4" w:space="0" w:color="auto"/>
              <w:left w:val="single" w:sz="4" w:space="0" w:color="auto"/>
              <w:bottom w:val="single" w:sz="4" w:space="0" w:color="auto"/>
              <w:right w:val="single" w:sz="4" w:space="0" w:color="auto"/>
            </w:tcBorders>
            <w:hideMark/>
          </w:tcPr>
          <w:p w14:paraId="1668C6E5" w14:textId="77777777" w:rsidR="00C177C9" w:rsidRPr="00142CF9" w:rsidRDefault="00C177C9"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proizvodne dejavnosti in storitve s področja socialnih programov</w:t>
            </w:r>
          </w:p>
        </w:tc>
        <w:tc>
          <w:tcPr>
            <w:tcW w:w="4606" w:type="dxa"/>
            <w:tcBorders>
              <w:top w:val="single" w:sz="4" w:space="0" w:color="auto"/>
              <w:left w:val="single" w:sz="4" w:space="0" w:color="auto"/>
              <w:bottom w:val="single" w:sz="4" w:space="0" w:color="auto"/>
              <w:right w:val="single" w:sz="4" w:space="0" w:color="auto"/>
            </w:tcBorders>
            <w:hideMark/>
          </w:tcPr>
          <w:p w14:paraId="4CA2F66A" w14:textId="77777777" w:rsidR="00C177C9" w:rsidRPr="00142CF9" w:rsidRDefault="00C177C9" w:rsidP="00142CF9">
            <w:pPr>
              <w:spacing w:line="276" w:lineRule="auto"/>
              <w:jc w:val="right"/>
              <w:rPr>
                <w:rFonts w:ascii="Arial" w:hAnsi="Arial" w:cs="Arial"/>
                <w:color w:val="000000" w:themeColor="text1"/>
                <w:sz w:val="20"/>
                <w:szCs w:val="20"/>
              </w:rPr>
            </w:pPr>
            <w:r w:rsidRPr="00142CF9">
              <w:rPr>
                <w:rFonts w:ascii="Arial" w:hAnsi="Arial" w:cs="Arial"/>
                <w:color w:val="000000" w:themeColor="text1"/>
                <w:sz w:val="20"/>
                <w:szCs w:val="20"/>
              </w:rPr>
              <w:t>8</w:t>
            </w:r>
          </w:p>
        </w:tc>
      </w:tr>
      <w:tr w:rsidR="00C177C9" w:rsidRPr="00142CF9" w14:paraId="799F42A2" w14:textId="77777777" w:rsidTr="00D341CB">
        <w:tc>
          <w:tcPr>
            <w:tcW w:w="4606" w:type="dxa"/>
            <w:tcBorders>
              <w:top w:val="single" w:sz="4" w:space="0" w:color="auto"/>
              <w:left w:val="single" w:sz="4" w:space="0" w:color="auto"/>
              <w:bottom w:val="single" w:sz="4" w:space="0" w:color="auto"/>
              <w:right w:val="single" w:sz="4" w:space="0" w:color="auto"/>
            </w:tcBorders>
          </w:tcPr>
          <w:p w14:paraId="3D4302AB" w14:textId="77777777" w:rsidR="00C177C9" w:rsidRPr="00142CF9" w:rsidRDefault="00C177C9"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storitvene in ostale dejavnosti</w:t>
            </w:r>
          </w:p>
          <w:p w14:paraId="4ECA3B14" w14:textId="77777777" w:rsidR="00C177C9" w:rsidRPr="00142CF9" w:rsidRDefault="00C177C9"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3F4949C1" w14:textId="77777777" w:rsidR="00C177C9" w:rsidRPr="00142CF9" w:rsidRDefault="00C177C9" w:rsidP="00142CF9">
            <w:pPr>
              <w:spacing w:line="276" w:lineRule="auto"/>
              <w:jc w:val="right"/>
              <w:rPr>
                <w:rFonts w:ascii="Arial" w:hAnsi="Arial" w:cs="Arial"/>
                <w:color w:val="000000" w:themeColor="text1"/>
                <w:sz w:val="20"/>
                <w:szCs w:val="20"/>
              </w:rPr>
            </w:pPr>
            <w:r w:rsidRPr="00142CF9">
              <w:rPr>
                <w:rFonts w:ascii="Arial" w:hAnsi="Arial" w:cs="Arial"/>
                <w:color w:val="000000" w:themeColor="text1"/>
                <w:sz w:val="20"/>
                <w:szCs w:val="20"/>
              </w:rPr>
              <w:t>5</w:t>
            </w:r>
          </w:p>
        </w:tc>
      </w:tr>
    </w:tbl>
    <w:p w14:paraId="6DCC32AA" w14:textId="77777777" w:rsidR="00C177C9" w:rsidRPr="00142CF9" w:rsidRDefault="00C177C9" w:rsidP="000D2BD5">
      <w:pPr>
        <w:spacing w:line="276" w:lineRule="auto"/>
        <w:jc w:val="both"/>
        <w:rPr>
          <w:rFonts w:ascii="Arial" w:hAnsi="Arial" w:cs="Arial"/>
          <w:color w:val="000000" w:themeColor="text1"/>
          <w:sz w:val="20"/>
          <w:szCs w:val="20"/>
        </w:rPr>
      </w:pPr>
    </w:p>
    <w:p w14:paraId="4DC0A0AA" w14:textId="77777777" w:rsidR="00C177C9" w:rsidRPr="00142CF9" w:rsidRDefault="00C177C9"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2. status podjetja (število možnih točk 10)</w:t>
      </w:r>
    </w:p>
    <w:p w14:paraId="71E06BCD" w14:textId="77777777" w:rsidR="00C177C9" w:rsidRPr="00142CF9" w:rsidRDefault="00C177C9"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142CF9" w14:paraId="29EA9304" w14:textId="77777777" w:rsidTr="00D341CB">
        <w:tc>
          <w:tcPr>
            <w:tcW w:w="4606" w:type="dxa"/>
            <w:tcBorders>
              <w:top w:val="single" w:sz="4" w:space="0" w:color="auto"/>
              <w:left w:val="single" w:sz="4" w:space="0" w:color="auto"/>
              <w:bottom w:val="single" w:sz="4" w:space="0" w:color="auto"/>
              <w:right w:val="single" w:sz="4" w:space="0" w:color="auto"/>
            </w:tcBorders>
            <w:hideMark/>
          </w:tcPr>
          <w:p w14:paraId="63F34086" w14:textId="7C265CA4" w:rsidR="00C177C9" w:rsidRPr="00142CF9" w:rsidRDefault="00C177C9"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vlagatelj je novo podjetje, registrirano po</w:t>
            </w:r>
            <w:r w:rsidR="00026A60" w:rsidRPr="00142CF9">
              <w:rPr>
                <w:rFonts w:ascii="Arial" w:hAnsi="Arial" w:cs="Arial"/>
                <w:color w:val="000000" w:themeColor="text1"/>
                <w:sz w:val="20"/>
                <w:szCs w:val="20"/>
              </w:rPr>
              <w:t xml:space="preserve"> 1. 1. 202</w:t>
            </w:r>
            <w:r w:rsidR="007269E0" w:rsidRPr="00142CF9">
              <w:rPr>
                <w:rFonts w:ascii="Arial" w:hAnsi="Arial" w:cs="Arial"/>
                <w:color w:val="000000" w:themeColor="text1"/>
                <w:sz w:val="20"/>
                <w:szCs w:val="20"/>
              </w:rPr>
              <w:t>3</w:t>
            </w:r>
            <w:r w:rsidR="00026A60" w:rsidRPr="00142CF9">
              <w:rPr>
                <w:rFonts w:ascii="Arial" w:hAnsi="Arial" w:cs="Arial"/>
                <w:color w:val="000000" w:themeColor="text1"/>
                <w:sz w:val="20"/>
                <w:szCs w:val="20"/>
              </w:rPr>
              <w:t xml:space="preserve"> in gre za začetno investicijo</w:t>
            </w:r>
            <w:r w:rsidRPr="00142CF9">
              <w:rPr>
                <w:rFonts w:ascii="Arial" w:hAnsi="Arial" w:cs="Arial"/>
                <w:color w:val="000000" w:themeColor="text1"/>
                <w:sz w:val="20"/>
                <w:szCs w:val="20"/>
              </w:rPr>
              <w:t xml:space="preserve"> </w:t>
            </w:r>
          </w:p>
        </w:tc>
        <w:tc>
          <w:tcPr>
            <w:tcW w:w="4606" w:type="dxa"/>
            <w:tcBorders>
              <w:top w:val="single" w:sz="4" w:space="0" w:color="auto"/>
              <w:left w:val="single" w:sz="4" w:space="0" w:color="auto"/>
              <w:bottom w:val="single" w:sz="4" w:space="0" w:color="auto"/>
              <w:right w:val="single" w:sz="4" w:space="0" w:color="auto"/>
            </w:tcBorders>
            <w:hideMark/>
          </w:tcPr>
          <w:p w14:paraId="05FF303F" w14:textId="77777777" w:rsidR="00C177C9" w:rsidRPr="00142CF9" w:rsidRDefault="00C177C9" w:rsidP="00142CF9">
            <w:pPr>
              <w:spacing w:line="276" w:lineRule="auto"/>
              <w:jc w:val="right"/>
              <w:rPr>
                <w:rFonts w:ascii="Arial" w:hAnsi="Arial" w:cs="Arial"/>
                <w:color w:val="000000" w:themeColor="text1"/>
                <w:sz w:val="20"/>
                <w:szCs w:val="20"/>
              </w:rPr>
            </w:pPr>
            <w:r w:rsidRPr="00142CF9">
              <w:rPr>
                <w:rFonts w:ascii="Arial" w:hAnsi="Arial" w:cs="Arial"/>
                <w:color w:val="000000" w:themeColor="text1"/>
                <w:sz w:val="20"/>
                <w:szCs w:val="20"/>
              </w:rPr>
              <w:t>10</w:t>
            </w:r>
          </w:p>
        </w:tc>
      </w:tr>
      <w:tr w:rsidR="00C177C9" w:rsidRPr="00142CF9" w14:paraId="54F425C4" w14:textId="77777777" w:rsidTr="00D341CB">
        <w:tc>
          <w:tcPr>
            <w:tcW w:w="4606" w:type="dxa"/>
            <w:tcBorders>
              <w:top w:val="single" w:sz="4" w:space="0" w:color="auto"/>
              <w:left w:val="single" w:sz="4" w:space="0" w:color="auto"/>
              <w:bottom w:val="single" w:sz="4" w:space="0" w:color="auto"/>
              <w:right w:val="single" w:sz="4" w:space="0" w:color="auto"/>
            </w:tcBorders>
            <w:hideMark/>
          </w:tcPr>
          <w:p w14:paraId="2716C7C9" w14:textId="77777777" w:rsidR="00C177C9" w:rsidRPr="00142CF9" w:rsidRDefault="00C177C9"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vlagatelj ni novo podjetje in ne gre za začetno investicijo</w:t>
            </w:r>
          </w:p>
        </w:tc>
        <w:tc>
          <w:tcPr>
            <w:tcW w:w="4606" w:type="dxa"/>
            <w:tcBorders>
              <w:top w:val="single" w:sz="4" w:space="0" w:color="auto"/>
              <w:left w:val="single" w:sz="4" w:space="0" w:color="auto"/>
              <w:bottom w:val="single" w:sz="4" w:space="0" w:color="auto"/>
              <w:right w:val="single" w:sz="4" w:space="0" w:color="auto"/>
            </w:tcBorders>
            <w:hideMark/>
          </w:tcPr>
          <w:p w14:paraId="2FFB40DD" w14:textId="77777777" w:rsidR="00C177C9" w:rsidRPr="00142CF9" w:rsidRDefault="00C177C9" w:rsidP="00142CF9">
            <w:pPr>
              <w:spacing w:line="276" w:lineRule="auto"/>
              <w:jc w:val="right"/>
              <w:rPr>
                <w:rFonts w:ascii="Arial" w:hAnsi="Arial" w:cs="Arial"/>
                <w:color w:val="000000" w:themeColor="text1"/>
                <w:sz w:val="20"/>
                <w:szCs w:val="20"/>
              </w:rPr>
            </w:pPr>
            <w:r w:rsidRPr="00142CF9">
              <w:rPr>
                <w:rFonts w:ascii="Arial" w:hAnsi="Arial" w:cs="Arial"/>
                <w:color w:val="000000" w:themeColor="text1"/>
                <w:sz w:val="20"/>
                <w:szCs w:val="20"/>
              </w:rPr>
              <w:t>5</w:t>
            </w:r>
          </w:p>
        </w:tc>
      </w:tr>
    </w:tbl>
    <w:p w14:paraId="3559B4FC" w14:textId="77777777" w:rsidR="00C177C9" w:rsidRPr="00142CF9" w:rsidRDefault="00C177C9" w:rsidP="000D2BD5">
      <w:pPr>
        <w:spacing w:line="276" w:lineRule="auto"/>
        <w:jc w:val="both"/>
        <w:rPr>
          <w:rFonts w:ascii="Arial" w:hAnsi="Arial" w:cs="Arial"/>
          <w:color w:val="000000" w:themeColor="text1"/>
          <w:sz w:val="20"/>
          <w:szCs w:val="20"/>
        </w:rPr>
      </w:pPr>
    </w:p>
    <w:p w14:paraId="4D80E6C9" w14:textId="77777777" w:rsidR="00C177C9" w:rsidRPr="00142CF9" w:rsidRDefault="00C177C9"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3. zaposlitve v povezavi z investicijo (število možnih točk 10)</w:t>
      </w:r>
    </w:p>
    <w:p w14:paraId="6522928C" w14:textId="77777777" w:rsidR="00C177C9" w:rsidRPr="00142CF9" w:rsidRDefault="00C177C9"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142CF9" w14:paraId="430A9D9B" w14:textId="77777777" w:rsidTr="00D341CB">
        <w:tc>
          <w:tcPr>
            <w:tcW w:w="4606" w:type="dxa"/>
            <w:tcBorders>
              <w:top w:val="single" w:sz="4" w:space="0" w:color="auto"/>
              <w:left w:val="single" w:sz="4" w:space="0" w:color="auto"/>
              <w:bottom w:val="single" w:sz="4" w:space="0" w:color="auto"/>
              <w:right w:val="single" w:sz="4" w:space="0" w:color="auto"/>
            </w:tcBorders>
            <w:hideMark/>
          </w:tcPr>
          <w:p w14:paraId="7A5CE36A" w14:textId="77777777" w:rsidR="00C177C9" w:rsidRPr="00142CF9" w:rsidRDefault="00C177C9"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na lokaciji investicije se predvidevajo samo nove zaposlitve</w:t>
            </w:r>
          </w:p>
        </w:tc>
        <w:tc>
          <w:tcPr>
            <w:tcW w:w="4606" w:type="dxa"/>
            <w:tcBorders>
              <w:top w:val="single" w:sz="4" w:space="0" w:color="auto"/>
              <w:left w:val="single" w:sz="4" w:space="0" w:color="auto"/>
              <w:bottom w:val="single" w:sz="4" w:space="0" w:color="auto"/>
              <w:right w:val="single" w:sz="4" w:space="0" w:color="auto"/>
            </w:tcBorders>
            <w:hideMark/>
          </w:tcPr>
          <w:p w14:paraId="588D628D" w14:textId="77777777" w:rsidR="00C177C9" w:rsidRPr="00142CF9" w:rsidRDefault="00C177C9" w:rsidP="00142CF9">
            <w:pPr>
              <w:spacing w:line="276" w:lineRule="auto"/>
              <w:jc w:val="right"/>
              <w:rPr>
                <w:rFonts w:ascii="Arial" w:hAnsi="Arial" w:cs="Arial"/>
                <w:color w:val="000000" w:themeColor="text1"/>
                <w:sz w:val="20"/>
                <w:szCs w:val="20"/>
              </w:rPr>
            </w:pPr>
            <w:r w:rsidRPr="00142CF9">
              <w:rPr>
                <w:rFonts w:ascii="Arial" w:hAnsi="Arial" w:cs="Arial"/>
                <w:color w:val="000000" w:themeColor="text1"/>
                <w:sz w:val="20"/>
                <w:szCs w:val="20"/>
              </w:rPr>
              <w:t>10</w:t>
            </w:r>
          </w:p>
        </w:tc>
      </w:tr>
      <w:tr w:rsidR="00D953A3" w:rsidRPr="00142CF9" w14:paraId="7E025C06" w14:textId="77777777" w:rsidTr="00D341CB">
        <w:tc>
          <w:tcPr>
            <w:tcW w:w="4606" w:type="dxa"/>
            <w:tcBorders>
              <w:top w:val="single" w:sz="4" w:space="0" w:color="auto"/>
              <w:left w:val="single" w:sz="4" w:space="0" w:color="auto"/>
              <w:bottom w:val="single" w:sz="4" w:space="0" w:color="auto"/>
              <w:right w:val="single" w:sz="4" w:space="0" w:color="auto"/>
            </w:tcBorders>
            <w:hideMark/>
          </w:tcPr>
          <w:p w14:paraId="094D09BF" w14:textId="77777777" w:rsidR="00C177C9" w:rsidRPr="00142CF9" w:rsidRDefault="00C177C9"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na lokaciji bodo nove zaposlitve in prerazporeditve delavcev</w:t>
            </w:r>
          </w:p>
        </w:tc>
        <w:tc>
          <w:tcPr>
            <w:tcW w:w="4606" w:type="dxa"/>
            <w:tcBorders>
              <w:top w:val="single" w:sz="4" w:space="0" w:color="auto"/>
              <w:left w:val="single" w:sz="4" w:space="0" w:color="auto"/>
              <w:bottom w:val="single" w:sz="4" w:space="0" w:color="auto"/>
              <w:right w:val="single" w:sz="4" w:space="0" w:color="auto"/>
            </w:tcBorders>
            <w:hideMark/>
          </w:tcPr>
          <w:p w14:paraId="6B7B8DF8" w14:textId="1B4EF5AB" w:rsidR="00C177C9" w:rsidRPr="00142CF9" w:rsidRDefault="007A0A5D" w:rsidP="00142CF9">
            <w:pPr>
              <w:spacing w:line="276" w:lineRule="auto"/>
              <w:jc w:val="right"/>
              <w:rPr>
                <w:rFonts w:ascii="Arial" w:hAnsi="Arial" w:cs="Arial"/>
                <w:color w:val="000000" w:themeColor="text1"/>
                <w:sz w:val="20"/>
                <w:szCs w:val="20"/>
              </w:rPr>
            </w:pPr>
            <w:r w:rsidRPr="00142CF9">
              <w:rPr>
                <w:rFonts w:ascii="Arial" w:hAnsi="Arial" w:cs="Arial"/>
                <w:color w:val="000000" w:themeColor="text1"/>
                <w:sz w:val="20"/>
                <w:szCs w:val="20"/>
              </w:rPr>
              <w:t>6</w:t>
            </w:r>
          </w:p>
        </w:tc>
      </w:tr>
      <w:tr w:rsidR="00C177C9" w:rsidRPr="00142CF9" w14:paraId="2E15DC12" w14:textId="77777777" w:rsidTr="00D341CB">
        <w:tc>
          <w:tcPr>
            <w:tcW w:w="4606" w:type="dxa"/>
            <w:tcBorders>
              <w:top w:val="single" w:sz="4" w:space="0" w:color="auto"/>
              <w:left w:val="single" w:sz="4" w:space="0" w:color="auto"/>
              <w:bottom w:val="single" w:sz="4" w:space="0" w:color="auto"/>
              <w:right w:val="single" w:sz="4" w:space="0" w:color="auto"/>
            </w:tcBorders>
            <w:hideMark/>
          </w:tcPr>
          <w:p w14:paraId="3B9158FA" w14:textId="77777777" w:rsidR="00C177C9" w:rsidRPr="00142CF9" w:rsidRDefault="00C177C9"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gre samo za prerazporeditve delavcev na novo lokacijo</w:t>
            </w:r>
          </w:p>
        </w:tc>
        <w:tc>
          <w:tcPr>
            <w:tcW w:w="4606" w:type="dxa"/>
            <w:tcBorders>
              <w:top w:val="single" w:sz="4" w:space="0" w:color="auto"/>
              <w:left w:val="single" w:sz="4" w:space="0" w:color="auto"/>
              <w:bottom w:val="single" w:sz="4" w:space="0" w:color="auto"/>
              <w:right w:val="single" w:sz="4" w:space="0" w:color="auto"/>
            </w:tcBorders>
            <w:hideMark/>
          </w:tcPr>
          <w:p w14:paraId="520F3FF8" w14:textId="2EBA2955" w:rsidR="00C177C9" w:rsidRPr="00142CF9" w:rsidRDefault="007A0A5D" w:rsidP="00142CF9">
            <w:pPr>
              <w:spacing w:line="276" w:lineRule="auto"/>
              <w:jc w:val="right"/>
              <w:rPr>
                <w:rFonts w:ascii="Arial" w:hAnsi="Arial" w:cs="Arial"/>
                <w:color w:val="000000" w:themeColor="text1"/>
                <w:sz w:val="20"/>
                <w:szCs w:val="20"/>
              </w:rPr>
            </w:pPr>
            <w:r w:rsidRPr="00142CF9">
              <w:rPr>
                <w:rFonts w:ascii="Arial" w:hAnsi="Arial" w:cs="Arial"/>
                <w:color w:val="000000" w:themeColor="text1"/>
                <w:sz w:val="20"/>
                <w:szCs w:val="20"/>
              </w:rPr>
              <w:t>3</w:t>
            </w:r>
          </w:p>
        </w:tc>
      </w:tr>
    </w:tbl>
    <w:p w14:paraId="17A86340" w14:textId="77777777" w:rsidR="00C177C9" w:rsidRPr="00142CF9" w:rsidRDefault="00C177C9" w:rsidP="000D2BD5">
      <w:pPr>
        <w:spacing w:line="276" w:lineRule="auto"/>
        <w:jc w:val="both"/>
        <w:rPr>
          <w:rFonts w:ascii="Arial" w:hAnsi="Arial" w:cs="Arial"/>
          <w:b/>
          <w:color w:val="000000" w:themeColor="text1"/>
          <w:sz w:val="20"/>
          <w:szCs w:val="20"/>
        </w:rPr>
      </w:pPr>
    </w:p>
    <w:p w14:paraId="31F45762" w14:textId="77777777" w:rsidR="00C177C9" w:rsidRPr="00142CF9" w:rsidRDefault="00C177C9"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4. vpliv predvidene investicije (število možnih točk 10)</w:t>
      </w:r>
    </w:p>
    <w:p w14:paraId="05C908DF" w14:textId="77777777" w:rsidR="00C177C9" w:rsidRPr="00142CF9" w:rsidRDefault="00C177C9"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142CF9" w14:paraId="2F02EF31" w14:textId="77777777" w:rsidTr="00D341CB">
        <w:tc>
          <w:tcPr>
            <w:tcW w:w="4606" w:type="dxa"/>
            <w:tcBorders>
              <w:top w:val="single" w:sz="4" w:space="0" w:color="auto"/>
              <w:left w:val="single" w:sz="4" w:space="0" w:color="auto"/>
              <w:bottom w:val="single" w:sz="4" w:space="0" w:color="auto"/>
              <w:right w:val="single" w:sz="4" w:space="0" w:color="auto"/>
            </w:tcBorders>
            <w:hideMark/>
          </w:tcPr>
          <w:p w14:paraId="0C660451" w14:textId="77777777" w:rsidR="00C177C9" w:rsidRPr="00142CF9" w:rsidRDefault="00C177C9"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na lokaciji se bo izvajala nova dejavnost, proizvodnja oziroma storitve</w:t>
            </w:r>
          </w:p>
        </w:tc>
        <w:tc>
          <w:tcPr>
            <w:tcW w:w="4606" w:type="dxa"/>
            <w:tcBorders>
              <w:top w:val="single" w:sz="4" w:space="0" w:color="auto"/>
              <w:left w:val="single" w:sz="4" w:space="0" w:color="auto"/>
              <w:bottom w:val="single" w:sz="4" w:space="0" w:color="auto"/>
              <w:right w:val="single" w:sz="4" w:space="0" w:color="auto"/>
            </w:tcBorders>
            <w:hideMark/>
          </w:tcPr>
          <w:p w14:paraId="40C05ED5" w14:textId="77777777" w:rsidR="00C177C9" w:rsidRPr="00142CF9" w:rsidRDefault="00C177C9" w:rsidP="00142CF9">
            <w:pPr>
              <w:spacing w:line="276" w:lineRule="auto"/>
              <w:jc w:val="right"/>
              <w:rPr>
                <w:rFonts w:ascii="Arial" w:hAnsi="Arial" w:cs="Arial"/>
                <w:color w:val="000000" w:themeColor="text1"/>
                <w:sz w:val="20"/>
                <w:szCs w:val="20"/>
              </w:rPr>
            </w:pPr>
            <w:r w:rsidRPr="00142CF9">
              <w:rPr>
                <w:rFonts w:ascii="Arial" w:hAnsi="Arial" w:cs="Arial"/>
                <w:color w:val="000000" w:themeColor="text1"/>
                <w:sz w:val="20"/>
                <w:szCs w:val="20"/>
              </w:rPr>
              <w:t>10</w:t>
            </w:r>
          </w:p>
        </w:tc>
      </w:tr>
      <w:tr w:rsidR="00C177C9" w:rsidRPr="00142CF9" w14:paraId="36F42E71" w14:textId="77777777" w:rsidTr="00D341CB">
        <w:tc>
          <w:tcPr>
            <w:tcW w:w="4606" w:type="dxa"/>
            <w:tcBorders>
              <w:top w:val="single" w:sz="4" w:space="0" w:color="auto"/>
              <w:left w:val="single" w:sz="4" w:space="0" w:color="auto"/>
              <w:bottom w:val="single" w:sz="4" w:space="0" w:color="auto"/>
              <w:right w:val="single" w:sz="4" w:space="0" w:color="auto"/>
            </w:tcBorders>
            <w:hideMark/>
          </w:tcPr>
          <w:p w14:paraId="1E9EEE2A" w14:textId="77777777" w:rsidR="00C177C9" w:rsidRPr="00142CF9" w:rsidRDefault="00C177C9"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gre samo za razširitev obsega obstoječe proizvodnje oziroma storitev</w:t>
            </w:r>
          </w:p>
        </w:tc>
        <w:tc>
          <w:tcPr>
            <w:tcW w:w="4606" w:type="dxa"/>
            <w:tcBorders>
              <w:top w:val="single" w:sz="4" w:space="0" w:color="auto"/>
              <w:left w:val="single" w:sz="4" w:space="0" w:color="auto"/>
              <w:bottom w:val="single" w:sz="4" w:space="0" w:color="auto"/>
              <w:right w:val="single" w:sz="4" w:space="0" w:color="auto"/>
            </w:tcBorders>
            <w:hideMark/>
          </w:tcPr>
          <w:p w14:paraId="5223800C" w14:textId="77777777" w:rsidR="00C177C9" w:rsidRPr="00142CF9" w:rsidRDefault="00C177C9" w:rsidP="00142CF9">
            <w:pPr>
              <w:spacing w:line="276" w:lineRule="auto"/>
              <w:jc w:val="right"/>
              <w:rPr>
                <w:rFonts w:ascii="Arial" w:hAnsi="Arial" w:cs="Arial"/>
                <w:color w:val="000000" w:themeColor="text1"/>
                <w:sz w:val="20"/>
                <w:szCs w:val="20"/>
              </w:rPr>
            </w:pPr>
            <w:r w:rsidRPr="00142CF9">
              <w:rPr>
                <w:rFonts w:ascii="Arial" w:hAnsi="Arial" w:cs="Arial"/>
                <w:color w:val="000000" w:themeColor="text1"/>
                <w:sz w:val="20"/>
                <w:szCs w:val="20"/>
              </w:rPr>
              <w:t>5</w:t>
            </w:r>
          </w:p>
        </w:tc>
      </w:tr>
    </w:tbl>
    <w:p w14:paraId="50A675F9" w14:textId="77777777" w:rsidR="00C177C9" w:rsidRPr="00142CF9" w:rsidRDefault="00C177C9" w:rsidP="000D2BD5">
      <w:pPr>
        <w:spacing w:line="276" w:lineRule="auto"/>
        <w:jc w:val="both"/>
        <w:rPr>
          <w:rFonts w:ascii="Arial" w:hAnsi="Arial" w:cs="Arial"/>
          <w:color w:val="000000" w:themeColor="text1"/>
          <w:sz w:val="20"/>
          <w:szCs w:val="20"/>
        </w:rPr>
      </w:pPr>
    </w:p>
    <w:p w14:paraId="1D08B1E4" w14:textId="77777777" w:rsidR="00C177C9" w:rsidRPr="00142CF9" w:rsidRDefault="00C177C9" w:rsidP="000D2BD5">
      <w:pPr>
        <w:spacing w:line="276" w:lineRule="auto"/>
        <w:jc w:val="both"/>
        <w:rPr>
          <w:rFonts w:ascii="Arial" w:hAnsi="Arial" w:cs="Arial"/>
          <w:b/>
          <w:color w:val="000000" w:themeColor="text1"/>
          <w:sz w:val="20"/>
          <w:szCs w:val="20"/>
        </w:rPr>
      </w:pPr>
      <w:r w:rsidRPr="00142CF9">
        <w:rPr>
          <w:rFonts w:ascii="Arial" w:hAnsi="Arial" w:cs="Arial"/>
          <w:b/>
          <w:color w:val="000000" w:themeColor="text1"/>
          <w:sz w:val="20"/>
          <w:szCs w:val="20"/>
        </w:rPr>
        <w:t xml:space="preserve">Maksimalno možno število doseženih točk je 40. </w:t>
      </w:r>
    </w:p>
    <w:p w14:paraId="719D48E6" w14:textId="77777777" w:rsidR="00C177C9" w:rsidRPr="00142CF9" w:rsidRDefault="00C177C9" w:rsidP="000D2BD5">
      <w:pPr>
        <w:spacing w:line="276" w:lineRule="auto"/>
        <w:jc w:val="both"/>
        <w:rPr>
          <w:rFonts w:ascii="Arial" w:hAnsi="Arial" w:cs="Arial"/>
          <w:color w:val="000000" w:themeColor="text1"/>
          <w:sz w:val="20"/>
          <w:szCs w:val="20"/>
        </w:rPr>
      </w:pPr>
      <w:r w:rsidRPr="00142CF9">
        <w:rPr>
          <w:rFonts w:ascii="Arial" w:hAnsi="Arial" w:cs="Arial"/>
          <w:b/>
          <w:color w:val="000000" w:themeColor="text1"/>
          <w:sz w:val="20"/>
          <w:szCs w:val="20"/>
        </w:rPr>
        <w:t>Minimalno število točk potrebnih za dodelitev nepovratnih sredstev je 20.</w:t>
      </w:r>
    </w:p>
    <w:p w14:paraId="3A028DED" w14:textId="77777777" w:rsidR="00C177C9" w:rsidRPr="00142CF9" w:rsidRDefault="00C177C9" w:rsidP="000D2BD5">
      <w:pPr>
        <w:spacing w:line="276" w:lineRule="auto"/>
        <w:jc w:val="both"/>
        <w:rPr>
          <w:rFonts w:ascii="Arial" w:hAnsi="Arial" w:cs="Arial"/>
          <w:b/>
          <w:color w:val="000000" w:themeColor="text1"/>
          <w:sz w:val="20"/>
          <w:szCs w:val="20"/>
        </w:rPr>
      </w:pPr>
    </w:p>
    <w:p w14:paraId="0E86F73F" w14:textId="77777777" w:rsidR="00C177C9" w:rsidRPr="00142CF9" w:rsidRDefault="00C177C9" w:rsidP="000D2BD5">
      <w:pPr>
        <w:spacing w:line="276" w:lineRule="auto"/>
        <w:jc w:val="both"/>
        <w:rPr>
          <w:rFonts w:ascii="Arial" w:hAnsi="Arial" w:cs="Arial"/>
          <w:b/>
          <w:color w:val="000000" w:themeColor="text1"/>
          <w:sz w:val="20"/>
          <w:szCs w:val="20"/>
        </w:rPr>
      </w:pPr>
      <w:r w:rsidRPr="00142CF9">
        <w:rPr>
          <w:rFonts w:ascii="Arial" w:hAnsi="Arial" w:cs="Arial"/>
          <w:b/>
          <w:color w:val="000000" w:themeColor="text1"/>
          <w:sz w:val="20"/>
          <w:szCs w:val="20"/>
        </w:rPr>
        <w:t xml:space="preserve">Višino zneska po posamezni vlogi bo določila komisija glede na število upravičenih vlog in višino razpoložljivih sredstev po razpisu. </w:t>
      </w:r>
    </w:p>
    <w:p w14:paraId="146D853B" w14:textId="77777777" w:rsidR="00EB16BD" w:rsidRPr="00D73AD1" w:rsidRDefault="00EB16BD" w:rsidP="000D2BD5">
      <w:pPr>
        <w:pStyle w:val="Telobesedila"/>
        <w:spacing w:line="276" w:lineRule="auto"/>
        <w:rPr>
          <w:rFonts w:ascii="Arial" w:hAnsi="Arial" w:cs="Arial"/>
          <w:b/>
          <w:color w:val="FF0000"/>
          <w:sz w:val="20"/>
        </w:rPr>
      </w:pPr>
    </w:p>
    <w:p w14:paraId="489CEECB" w14:textId="77777777" w:rsidR="00EB16BD" w:rsidRPr="00D73AD1" w:rsidRDefault="00EB16BD" w:rsidP="000D2BD5">
      <w:pPr>
        <w:pStyle w:val="Telobesedila"/>
        <w:spacing w:line="276" w:lineRule="auto"/>
        <w:rPr>
          <w:rFonts w:ascii="Arial" w:hAnsi="Arial" w:cs="Arial"/>
          <w:b/>
          <w:bCs/>
          <w:color w:val="000000" w:themeColor="text1"/>
          <w:sz w:val="20"/>
        </w:rPr>
      </w:pPr>
      <w:r w:rsidRPr="00D73AD1">
        <w:rPr>
          <w:rFonts w:ascii="Arial" w:hAnsi="Arial" w:cs="Arial"/>
          <w:b/>
          <w:color w:val="000000" w:themeColor="text1"/>
          <w:sz w:val="20"/>
        </w:rPr>
        <w:t>UKREP 9: SOFINANCIRANJE SPODBUJANJA RAZVOJA IN DELOVANJA SOCIALNEGA PODJETNIŠTVA</w:t>
      </w:r>
    </w:p>
    <w:p w14:paraId="4781AABA" w14:textId="77777777" w:rsidR="00EB16BD" w:rsidRPr="00142CF9" w:rsidRDefault="00EB16BD" w:rsidP="000D2BD5">
      <w:pPr>
        <w:pStyle w:val="Telobesedila"/>
        <w:spacing w:line="276" w:lineRule="auto"/>
        <w:rPr>
          <w:rFonts w:ascii="Arial" w:hAnsi="Arial" w:cs="Arial"/>
          <w:b/>
          <w:color w:val="000000" w:themeColor="text1"/>
          <w:sz w:val="20"/>
        </w:rPr>
      </w:pPr>
    </w:p>
    <w:p w14:paraId="547F7843" w14:textId="77777777" w:rsidR="00EB16BD" w:rsidRPr="00142CF9" w:rsidRDefault="00EB16BD"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1. vrsta dejavnosti (število možnih točk 10)</w:t>
      </w:r>
    </w:p>
    <w:p w14:paraId="39358240" w14:textId="77777777" w:rsidR="00EB16BD" w:rsidRPr="00142CF9"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670"/>
      </w:tblGrid>
      <w:tr w:rsidR="00D953A3" w:rsidRPr="00142CF9" w14:paraId="4A4BF8EC" w14:textId="77777777" w:rsidTr="0009433D">
        <w:tc>
          <w:tcPr>
            <w:tcW w:w="4539" w:type="dxa"/>
            <w:tcBorders>
              <w:top w:val="single" w:sz="4" w:space="0" w:color="auto"/>
              <w:left w:val="single" w:sz="4" w:space="0" w:color="auto"/>
              <w:bottom w:val="single" w:sz="4" w:space="0" w:color="auto"/>
              <w:right w:val="single" w:sz="4" w:space="0" w:color="auto"/>
            </w:tcBorders>
            <w:hideMark/>
          </w:tcPr>
          <w:p w14:paraId="54D297E8" w14:textId="77777777" w:rsidR="00EB16BD" w:rsidRPr="00142CF9" w:rsidRDefault="00EB16BD"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storitve oz. dejavnosti s področja socialnih programov, zahtevne razvojne in strokovne storitve ter dejavnosti z višjo dodano vrednostjo</w:t>
            </w:r>
          </w:p>
        </w:tc>
        <w:tc>
          <w:tcPr>
            <w:tcW w:w="4670" w:type="dxa"/>
            <w:tcBorders>
              <w:top w:val="single" w:sz="4" w:space="0" w:color="auto"/>
              <w:left w:val="single" w:sz="4" w:space="0" w:color="auto"/>
              <w:bottom w:val="single" w:sz="4" w:space="0" w:color="auto"/>
              <w:right w:val="single" w:sz="4" w:space="0" w:color="auto"/>
            </w:tcBorders>
            <w:hideMark/>
          </w:tcPr>
          <w:p w14:paraId="2E1A8423" w14:textId="77777777" w:rsidR="00EB16BD" w:rsidRPr="00142CF9" w:rsidRDefault="00EB16BD" w:rsidP="000D2BD5">
            <w:pPr>
              <w:spacing w:line="276" w:lineRule="auto"/>
              <w:jc w:val="right"/>
              <w:rPr>
                <w:rFonts w:ascii="Arial" w:hAnsi="Arial" w:cs="Arial"/>
                <w:color w:val="000000" w:themeColor="text1"/>
                <w:sz w:val="20"/>
                <w:szCs w:val="20"/>
              </w:rPr>
            </w:pPr>
            <w:r w:rsidRPr="00142CF9">
              <w:rPr>
                <w:rFonts w:ascii="Arial" w:hAnsi="Arial" w:cs="Arial"/>
                <w:color w:val="000000" w:themeColor="text1"/>
                <w:sz w:val="20"/>
                <w:szCs w:val="20"/>
              </w:rPr>
              <w:t>10</w:t>
            </w:r>
          </w:p>
        </w:tc>
      </w:tr>
      <w:tr w:rsidR="0009433D" w:rsidRPr="00142CF9" w14:paraId="419B45F3" w14:textId="77777777" w:rsidTr="0009433D">
        <w:tc>
          <w:tcPr>
            <w:tcW w:w="4539" w:type="dxa"/>
            <w:tcBorders>
              <w:top w:val="single" w:sz="4" w:space="0" w:color="auto"/>
              <w:left w:val="single" w:sz="4" w:space="0" w:color="auto"/>
              <w:bottom w:val="single" w:sz="4" w:space="0" w:color="auto"/>
              <w:right w:val="single" w:sz="4" w:space="0" w:color="auto"/>
            </w:tcBorders>
          </w:tcPr>
          <w:p w14:paraId="5F995724" w14:textId="77777777" w:rsidR="00EB16BD" w:rsidRPr="00142CF9" w:rsidRDefault="00EB16BD"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proizvodne, storitvene in ostale dejavnosti</w:t>
            </w:r>
          </w:p>
          <w:p w14:paraId="18B0DF04" w14:textId="77777777" w:rsidR="00EB16BD" w:rsidRPr="00142CF9" w:rsidRDefault="00EB16BD" w:rsidP="000D2BD5">
            <w:pPr>
              <w:spacing w:line="276" w:lineRule="auto"/>
              <w:jc w:val="both"/>
              <w:rPr>
                <w:rFonts w:ascii="Arial" w:hAnsi="Arial" w:cs="Arial"/>
                <w:color w:val="000000" w:themeColor="text1"/>
                <w:sz w:val="20"/>
                <w:szCs w:val="20"/>
              </w:rPr>
            </w:pPr>
          </w:p>
        </w:tc>
        <w:tc>
          <w:tcPr>
            <w:tcW w:w="4670" w:type="dxa"/>
            <w:tcBorders>
              <w:top w:val="single" w:sz="4" w:space="0" w:color="auto"/>
              <w:left w:val="single" w:sz="4" w:space="0" w:color="auto"/>
              <w:bottom w:val="single" w:sz="4" w:space="0" w:color="auto"/>
              <w:right w:val="single" w:sz="4" w:space="0" w:color="auto"/>
            </w:tcBorders>
            <w:hideMark/>
          </w:tcPr>
          <w:p w14:paraId="5468553F" w14:textId="77777777" w:rsidR="00EB16BD" w:rsidRPr="00142CF9" w:rsidRDefault="00EB16BD" w:rsidP="000D2BD5">
            <w:pPr>
              <w:spacing w:line="276" w:lineRule="auto"/>
              <w:jc w:val="right"/>
              <w:rPr>
                <w:rFonts w:ascii="Arial" w:hAnsi="Arial" w:cs="Arial"/>
                <w:color w:val="000000" w:themeColor="text1"/>
                <w:sz w:val="20"/>
                <w:szCs w:val="20"/>
              </w:rPr>
            </w:pPr>
            <w:r w:rsidRPr="00142CF9">
              <w:rPr>
                <w:rFonts w:ascii="Arial" w:hAnsi="Arial" w:cs="Arial"/>
                <w:color w:val="000000" w:themeColor="text1"/>
                <w:sz w:val="20"/>
                <w:szCs w:val="20"/>
              </w:rPr>
              <w:t>5</w:t>
            </w:r>
          </w:p>
        </w:tc>
      </w:tr>
    </w:tbl>
    <w:p w14:paraId="7CD762FA" w14:textId="77777777" w:rsidR="00EB16BD" w:rsidRPr="00142CF9" w:rsidRDefault="00EB16BD" w:rsidP="000D2BD5">
      <w:pPr>
        <w:spacing w:line="276" w:lineRule="auto"/>
        <w:jc w:val="both"/>
        <w:rPr>
          <w:rFonts w:ascii="Arial" w:hAnsi="Arial" w:cs="Arial"/>
          <w:color w:val="000000" w:themeColor="text1"/>
          <w:sz w:val="20"/>
          <w:szCs w:val="20"/>
        </w:rPr>
      </w:pPr>
    </w:p>
    <w:p w14:paraId="6DFCF9A4" w14:textId="77777777" w:rsidR="00EB16BD" w:rsidRPr="00142CF9" w:rsidRDefault="00EB16BD"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2. status podjetja (število možnih točk 10)</w:t>
      </w:r>
    </w:p>
    <w:p w14:paraId="1D020D47" w14:textId="77777777" w:rsidR="00EB16BD" w:rsidRPr="00142CF9"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142CF9" w14:paraId="4F14DDB6"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72C42AA4" w14:textId="7A125FD2" w:rsidR="00EB16BD" w:rsidRPr="00142CF9" w:rsidRDefault="00EB16BD"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lastRenderedPageBreak/>
              <w:t>vlagatelj je novo podjetje (</w:t>
            </w:r>
            <w:r w:rsidR="0062045A" w:rsidRPr="00142CF9">
              <w:rPr>
                <w:rFonts w:ascii="Arial" w:hAnsi="Arial" w:cs="Arial"/>
                <w:color w:val="000000" w:themeColor="text1"/>
                <w:sz w:val="20"/>
                <w:szCs w:val="20"/>
              </w:rPr>
              <w:t>registrirano po 1. 1. 202</w:t>
            </w:r>
            <w:r w:rsidR="007269E0" w:rsidRPr="00142CF9">
              <w:rPr>
                <w:rFonts w:ascii="Arial" w:hAnsi="Arial" w:cs="Arial"/>
                <w:color w:val="000000" w:themeColor="text1"/>
                <w:sz w:val="20"/>
                <w:szCs w:val="20"/>
              </w:rPr>
              <w:t>3</w:t>
            </w:r>
            <w:r w:rsidRPr="00142CF9">
              <w:rPr>
                <w:rFonts w:ascii="Arial" w:hAnsi="Arial" w:cs="Arial"/>
                <w:color w:val="000000" w:themeColor="text1"/>
                <w:sz w:val="20"/>
                <w:szCs w:val="20"/>
              </w:rPr>
              <w:t>)</w:t>
            </w:r>
          </w:p>
        </w:tc>
        <w:tc>
          <w:tcPr>
            <w:tcW w:w="4606" w:type="dxa"/>
            <w:tcBorders>
              <w:top w:val="single" w:sz="4" w:space="0" w:color="auto"/>
              <w:left w:val="single" w:sz="4" w:space="0" w:color="auto"/>
              <w:bottom w:val="single" w:sz="4" w:space="0" w:color="auto"/>
              <w:right w:val="single" w:sz="4" w:space="0" w:color="auto"/>
            </w:tcBorders>
            <w:hideMark/>
          </w:tcPr>
          <w:p w14:paraId="6AA4CB37" w14:textId="77777777" w:rsidR="00EB16BD" w:rsidRPr="00142CF9" w:rsidRDefault="00EB16BD" w:rsidP="000D2BD5">
            <w:pPr>
              <w:spacing w:line="276" w:lineRule="auto"/>
              <w:jc w:val="right"/>
              <w:rPr>
                <w:rFonts w:ascii="Arial" w:hAnsi="Arial" w:cs="Arial"/>
                <w:color w:val="000000" w:themeColor="text1"/>
                <w:sz w:val="20"/>
                <w:szCs w:val="20"/>
              </w:rPr>
            </w:pPr>
            <w:r w:rsidRPr="00142CF9">
              <w:rPr>
                <w:rFonts w:ascii="Arial" w:hAnsi="Arial" w:cs="Arial"/>
                <w:color w:val="000000" w:themeColor="text1"/>
                <w:sz w:val="20"/>
                <w:szCs w:val="20"/>
              </w:rPr>
              <w:t>10</w:t>
            </w:r>
          </w:p>
        </w:tc>
      </w:tr>
      <w:tr w:rsidR="00BD333A" w:rsidRPr="00142CF9" w14:paraId="67D673F6"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6E8A7C0F" w14:textId="2DFDD803" w:rsidR="00EB16BD" w:rsidRPr="00142CF9" w:rsidRDefault="00EB16BD"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 xml:space="preserve">vlagatelj ni novo podjetje </w:t>
            </w:r>
          </w:p>
          <w:p w14:paraId="7E54B318" w14:textId="77777777" w:rsidR="00B35151" w:rsidRPr="00142CF9" w:rsidRDefault="00B35151" w:rsidP="000D2BD5">
            <w:pPr>
              <w:spacing w:line="276" w:lineRule="auto"/>
              <w:jc w:val="both"/>
              <w:rPr>
                <w:rFonts w:ascii="Arial" w:hAnsi="Arial" w:cs="Arial"/>
                <w:color w:val="000000" w:themeColor="text1"/>
                <w:sz w:val="20"/>
                <w:szCs w:val="20"/>
              </w:rPr>
            </w:pPr>
          </w:p>
          <w:p w14:paraId="51C64FB2" w14:textId="77777777" w:rsidR="00EB16BD" w:rsidRPr="00142CF9" w:rsidRDefault="00EB16BD"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3FEC506E" w14:textId="77777777" w:rsidR="00EB16BD" w:rsidRPr="00142CF9" w:rsidRDefault="00EB16BD" w:rsidP="000D2BD5">
            <w:pPr>
              <w:spacing w:line="276" w:lineRule="auto"/>
              <w:jc w:val="right"/>
              <w:rPr>
                <w:rFonts w:ascii="Arial" w:hAnsi="Arial" w:cs="Arial"/>
                <w:color w:val="000000" w:themeColor="text1"/>
                <w:sz w:val="20"/>
                <w:szCs w:val="20"/>
              </w:rPr>
            </w:pPr>
            <w:r w:rsidRPr="00142CF9">
              <w:rPr>
                <w:rFonts w:ascii="Arial" w:hAnsi="Arial" w:cs="Arial"/>
                <w:color w:val="000000" w:themeColor="text1"/>
                <w:sz w:val="20"/>
                <w:szCs w:val="20"/>
              </w:rPr>
              <w:t>5</w:t>
            </w:r>
          </w:p>
        </w:tc>
      </w:tr>
    </w:tbl>
    <w:p w14:paraId="292B82B4" w14:textId="77777777" w:rsidR="00EB16BD" w:rsidRPr="00142CF9" w:rsidRDefault="00EB16BD" w:rsidP="000D2BD5">
      <w:pPr>
        <w:spacing w:line="276" w:lineRule="auto"/>
        <w:jc w:val="both"/>
        <w:rPr>
          <w:rFonts w:ascii="Arial" w:hAnsi="Arial" w:cs="Arial"/>
          <w:color w:val="000000" w:themeColor="text1"/>
          <w:sz w:val="20"/>
          <w:szCs w:val="20"/>
        </w:rPr>
      </w:pPr>
    </w:p>
    <w:p w14:paraId="0542012C" w14:textId="77777777" w:rsidR="00EB16BD" w:rsidRPr="00142CF9" w:rsidRDefault="00EB16BD"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3. vpliv naložbe na poslovanje (število možnih točk 10)</w:t>
      </w:r>
    </w:p>
    <w:p w14:paraId="503396ED" w14:textId="77777777" w:rsidR="00EB16BD" w:rsidRPr="00142CF9"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142CF9" w14:paraId="204C6676" w14:textId="77777777" w:rsidTr="0009433D">
        <w:tc>
          <w:tcPr>
            <w:tcW w:w="4606" w:type="dxa"/>
            <w:tcBorders>
              <w:top w:val="single" w:sz="4" w:space="0" w:color="auto"/>
              <w:left w:val="single" w:sz="4" w:space="0" w:color="auto"/>
              <w:bottom w:val="single" w:sz="4" w:space="0" w:color="auto"/>
              <w:right w:val="single" w:sz="4" w:space="0" w:color="auto"/>
            </w:tcBorders>
            <w:hideMark/>
          </w:tcPr>
          <w:p w14:paraId="6631E6CD" w14:textId="77777777" w:rsidR="00EB16BD" w:rsidRPr="00142CF9" w:rsidRDefault="00EB16BD"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naložba predstavlja zagon dejavnosti socialnega podjetja</w:t>
            </w:r>
          </w:p>
        </w:tc>
        <w:tc>
          <w:tcPr>
            <w:tcW w:w="4606" w:type="dxa"/>
            <w:tcBorders>
              <w:top w:val="single" w:sz="4" w:space="0" w:color="auto"/>
              <w:left w:val="single" w:sz="4" w:space="0" w:color="auto"/>
              <w:bottom w:val="single" w:sz="4" w:space="0" w:color="auto"/>
              <w:right w:val="single" w:sz="4" w:space="0" w:color="auto"/>
            </w:tcBorders>
            <w:hideMark/>
          </w:tcPr>
          <w:p w14:paraId="2370251C" w14:textId="77777777" w:rsidR="00EB16BD" w:rsidRPr="00142CF9" w:rsidRDefault="00EB16BD" w:rsidP="000D2BD5">
            <w:pPr>
              <w:spacing w:line="276" w:lineRule="auto"/>
              <w:jc w:val="right"/>
              <w:rPr>
                <w:rFonts w:ascii="Arial" w:hAnsi="Arial" w:cs="Arial"/>
                <w:color w:val="000000" w:themeColor="text1"/>
                <w:sz w:val="20"/>
                <w:szCs w:val="20"/>
              </w:rPr>
            </w:pPr>
            <w:r w:rsidRPr="00142CF9">
              <w:rPr>
                <w:rFonts w:ascii="Arial" w:hAnsi="Arial" w:cs="Arial"/>
                <w:color w:val="000000" w:themeColor="text1"/>
                <w:sz w:val="20"/>
                <w:szCs w:val="20"/>
              </w:rPr>
              <w:t>10</w:t>
            </w:r>
          </w:p>
        </w:tc>
      </w:tr>
      <w:tr w:rsidR="00D953A3" w:rsidRPr="00142CF9" w14:paraId="63D55914" w14:textId="77777777" w:rsidTr="0009433D">
        <w:tc>
          <w:tcPr>
            <w:tcW w:w="4606" w:type="dxa"/>
            <w:tcBorders>
              <w:top w:val="single" w:sz="4" w:space="0" w:color="auto"/>
              <w:left w:val="single" w:sz="4" w:space="0" w:color="auto"/>
              <w:bottom w:val="single" w:sz="4" w:space="0" w:color="auto"/>
              <w:right w:val="single" w:sz="4" w:space="0" w:color="auto"/>
            </w:tcBorders>
            <w:hideMark/>
          </w:tcPr>
          <w:p w14:paraId="2E0374B1" w14:textId="77777777" w:rsidR="00EB16BD" w:rsidRPr="00142CF9" w:rsidRDefault="00EB16BD"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naložba omogoča razširitev na nove dejavnosti socialnega podjetja</w:t>
            </w:r>
          </w:p>
        </w:tc>
        <w:tc>
          <w:tcPr>
            <w:tcW w:w="4606" w:type="dxa"/>
            <w:tcBorders>
              <w:top w:val="single" w:sz="4" w:space="0" w:color="auto"/>
              <w:left w:val="single" w:sz="4" w:space="0" w:color="auto"/>
              <w:bottom w:val="single" w:sz="4" w:space="0" w:color="auto"/>
              <w:right w:val="single" w:sz="4" w:space="0" w:color="auto"/>
            </w:tcBorders>
            <w:hideMark/>
          </w:tcPr>
          <w:p w14:paraId="55A06A24" w14:textId="77777777" w:rsidR="00EB16BD" w:rsidRPr="00142CF9" w:rsidRDefault="00EB16BD" w:rsidP="000D2BD5">
            <w:pPr>
              <w:spacing w:line="276" w:lineRule="auto"/>
              <w:jc w:val="right"/>
              <w:rPr>
                <w:rFonts w:ascii="Arial" w:hAnsi="Arial" w:cs="Arial"/>
                <w:color w:val="000000" w:themeColor="text1"/>
                <w:sz w:val="20"/>
                <w:szCs w:val="20"/>
              </w:rPr>
            </w:pPr>
            <w:r w:rsidRPr="00142CF9">
              <w:rPr>
                <w:rFonts w:ascii="Arial" w:hAnsi="Arial" w:cs="Arial"/>
                <w:color w:val="000000" w:themeColor="text1"/>
                <w:sz w:val="20"/>
                <w:szCs w:val="20"/>
              </w:rPr>
              <w:t>8</w:t>
            </w:r>
          </w:p>
          <w:p w14:paraId="0614B7A1" w14:textId="77777777" w:rsidR="00EB16BD" w:rsidRPr="00142CF9" w:rsidRDefault="00EB16BD" w:rsidP="000D2BD5">
            <w:pPr>
              <w:spacing w:line="276" w:lineRule="auto"/>
              <w:jc w:val="right"/>
              <w:rPr>
                <w:rFonts w:ascii="Arial" w:hAnsi="Arial" w:cs="Arial"/>
                <w:color w:val="000000" w:themeColor="text1"/>
                <w:sz w:val="20"/>
                <w:szCs w:val="20"/>
              </w:rPr>
            </w:pPr>
          </w:p>
        </w:tc>
      </w:tr>
      <w:tr w:rsidR="0009433D" w:rsidRPr="00142CF9" w14:paraId="55DC09CC" w14:textId="77777777" w:rsidTr="0009433D">
        <w:tc>
          <w:tcPr>
            <w:tcW w:w="4606" w:type="dxa"/>
            <w:tcBorders>
              <w:top w:val="single" w:sz="4" w:space="0" w:color="auto"/>
              <w:left w:val="single" w:sz="4" w:space="0" w:color="auto"/>
              <w:bottom w:val="single" w:sz="4" w:space="0" w:color="auto"/>
              <w:right w:val="single" w:sz="4" w:space="0" w:color="auto"/>
            </w:tcBorders>
            <w:hideMark/>
          </w:tcPr>
          <w:p w14:paraId="0AC739F2" w14:textId="77777777" w:rsidR="00EB16BD" w:rsidRPr="00142CF9" w:rsidRDefault="00EB16BD"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naložba omogoča povečan obseg ali posodobitev obstoječega poslovanja socialnega podjetja</w:t>
            </w:r>
          </w:p>
        </w:tc>
        <w:tc>
          <w:tcPr>
            <w:tcW w:w="4606" w:type="dxa"/>
            <w:tcBorders>
              <w:top w:val="single" w:sz="4" w:space="0" w:color="auto"/>
              <w:left w:val="single" w:sz="4" w:space="0" w:color="auto"/>
              <w:bottom w:val="single" w:sz="4" w:space="0" w:color="auto"/>
              <w:right w:val="single" w:sz="4" w:space="0" w:color="auto"/>
            </w:tcBorders>
            <w:hideMark/>
          </w:tcPr>
          <w:p w14:paraId="1806BF0D" w14:textId="77777777" w:rsidR="00EB16BD" w:rsidRPr="00142CF9" w:rsidRDefault="00EB16BD" w:rsidP="000D2BD5">
            <w:pPr>
              <w:spacing w:line="276" w:lineRule="auto"/>
              <w:jc w:val="right"/>
              <w:rPr>
                <w:rFonts w:ascii="Arial" w:hAnsi="Arial" w:cs="Arial"/>
                <w:color w:val="000000" w:themeColor="text1"/>
                <w:sz w:val="20"/>
                <w:szCs w:val="20"/>
              </w:rPr>
            </w:pPr>
            <w:r w:rsidRPr="00142CF9">
              <w:rPr>
                <w:rFonts w:ascii="Arial" w:hAnsi="Arial" w:cs="Arial"/>
                <w:color w:val="000000" w:themeColor="text1"/>
                <w:sz w:val="20"/>
                <w:szCs w:val="20"/>
              </w:rPr>
              <w:t>5</w:t>
            </w:r>
          </w:p>
        </w:tc>
      </w:tr>
    </w:tbl>
    <w:p w14:paraId="7570BA29" w14:textId="77777777" w:rsidR="00EB16BD" w:rsidRPr="00142CF9" w:rsidRDefault="00EB16BD" w:rsidP="000D2BD5">
      <w:pPr>
        <w:spacing w:line="276" w:lineRule="auto"/>
        <w:jc w:val="both"/>
        <w:rPr>
          <w:rFonts w:ascii="Arial" w:hAnsi="Arial" w:cs="Arial"/>
          <w:b/>
          <w:color w:val="000000" w:themeColor="text1"/>
          <w:sz w:val="20"/>
          <w:szCs w:val="20"/>
        </w:rPr>
      </w:pPr>
    </w:p>
    <w:p w14:paraId="00A2BC0C" w14:textId="77777777" w:rsidR="00EB16BD" w:rsidRPr="00142CF9" w:rsidRDefault="00EB16BD"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4. nove zaposlitve v povezavi s predmetom prijave na razpis (število možnih točk 10)</w:t>
      </w:r>
    </w:p>
    <w:p w14:paraId="7E14C34A" w14:textId="77777777" w:rsidR="00EB16BD" w:rsidRPr="00142CF9"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8"/>
        <w:gridCol w:w="4671"/>
      </w:tblGrid>
      <w:tr w:rsidR="00D953A3" w:rsidRPr="00142CF9" w14:paraId="45D07D60" w14:textId="77777777" w:rsidTr="0009433D">
        <w:tc>
          <w:tcPr>
            <w:tcW w:w="4538" w:type="dxa"/>
            <w:tcBorders>
              <w:top w:val="single" w:sz="4" w:space="0" w:color="auto"/>
              <w:left w:val="single" w:sz="4" w:space="0" w:color="auto"/>
              <w:bottom w:val="single" w:sz="4" w:space="0" w:color="auto"/>
              <w:right w:val="single" w:sz="4" w:space="0" w:color="auto"/>
            </w:tcBorders>
          </w:tcPr>
          <w:p w14:paraId="7D94F128" w14:textId="77777777" w:rsidR="00EB16BD" w:rsidRPr="00142CF9" w:rsidRDefault="00EB16BD"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več kot ena nova zaposlitev</w:t>
            </w:r>
          </w:p>
          <w:p w14:paraId="55F479E6" w14:textId="77777777" w:rsidR="00EB16BD" w:rsidRPr="00142CF9" w:rsidRDefault="00EB16BD" w:rsidP="000D2BD5">
            <w:pPr>
              <w:spacing w:line="276" w:lineRule="auto"/>
              <w:jc w:val="both"/>
              <w:rPr>
                <w:rFonts w:ascii="Arial" w:hAnsi="Arial" w:cs="Arial"/>
                <w:color w:val="000000" w:themeColor="text1"/>
                <w:sz w:val="20"/>
                <w:szCs w:val="20"/>
              </w:rPr>
            </w:pPr>
          </w:p>
        </w:tc>
        <w:tc>
          <w:tcPr>
            <w:tcW w:w="4671" w:type="dxa"/>
            <w:tcBorders>
              <w:top w:val="single" w:sz="4" w:space="0" w:color="auto"/>
              <w:left w:val="single" w:sz="4" w:space="0" w:color="auto"/>
              <w:bottom w:val="single" w:sz="4" w:space="0" w:color="auto"/>
              <w:right w:val="single" w:sz="4" w:space="0" w:color="auto"/>
            </w:tcBorders>
            <w:hideMark/>
          </w:tcPr>
          <w:p w14:paraId="1EF55BD3" w14:textId="77777777" w:rsidR="00EB16BD" w:rsidRPr="00142CF9" w:rsidRDefault="00EB16BD" w:rsidP="000D2BD5">
            <w:pPr>
              <w:spacing w:line="276" w:lineRule="auto"/>
              <w:jc w:val="right"/>
              <w:rPr>
                <w:rFonts w:ascii="Arial" w:hAnsi="Arial" w:cs="Arial"/>
                <w:color w:val="000000" w:themeColor="text1"/>
                <w:sz w:val="20"/>
                <w:szCs w:val="20"/>
              </w:rPr>
            </w:pPr>
            <w:r w:rsidRPr="00142CF9">
              <w:rPr>
                <w:rFonts w:ascii="Arial" w:hAnsi="Arial" w:cs="Arial"/>
                <w:color w:val="000000" w:themeColor="text1"/>
                <w:sz w:val="20"/>
                <w:szCs w:val="20"/>
              </w:rPr>
              <w:t>10</w:t>
            </w:r>
          </w:p>
        </w:tc>
      </w:tr>
      <w:tr w:rsidR="00D953A3" w:rsidRPr="00142CF9" w14:paraId="06050BC1" w14:textId="77777777" w:rsidTr="0009433D">
        <w:tc>
          <w:tcPr>
            <w:tcW w:w="4538" w:type="dxa"/>
            <w:tcBorders>
              <w:top w:val="single" w:sz="4" w:space="0" w:color="auto"/>
              <w:left w:val="single" w:sz="4" w:space="0" w:color="auto"/>
              <w:bottom w:val="single" w:sz="4" w:space="0" w:color="auto"/>
              <w:right w:val="single" w:sz="4" w:space="0" w:color="auto"/>
            </w:tcBorders>
          </w:tcPr>
          <w:p w14:paraId="6A66AFE7" w14:textId="77777777" w:rsidR="00EB16BD" w:rsidRPr="00142CF9" w:rsidRDefault="00EB16BD"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 xml:space="preserve">ena nova zaposlitev </w:t>
            </w:r>
          </w:p>
          <w:p w14:paraId="00771D91" w14:textId="77777777" w:rsidR="00EB16BD" w:rsidRPr="00142CF9" w:rsidRDefault="00EB16BD" w:rsidP="000D2BD5">
            <w:pPr>
              <w:spacing w:line="276" w:lineRule="auto"/>
              <w:jc w:val="both"/>
              <w:rPr>
                <w:rFonts w:ascii="Arial" w:hAnsi="Arial" w:cs="Arial"/>
                <w:color w:val="000000" w:themeColor="text1"/>
                <w:sz w:val="20"/>
                <w:szCs w:val="20"/>
              </w:rPr>
            </w:pPr>
          </w:p>
        </w:tc>
        <w:tc>
          <w:tcPr>
            <w:tcW w:w="4671" w:type="dxa"/>
            <w:tcBorders>
              <w:top w:val="single" w:sz="4" w:space="0" w:color="auto"/>
              <w:left w:val="single" w:sz="4" w:space="0" w:color="auto"/>
              <w:bottom w:val="single" w:sz="4" w:space="0" w:color="auto"/>
              <w:right w:val="single" w:sz="4" w:space="0" w:color="auto"/>
            </w:tcBorders>
            <w:hideMark/>
          </w:tcPr>
          <w:p w14:paraId="74B605AF" w14:textId="77777777" w:rsidR="00EB16BD" w:rsidRPr="00142CF9" w:rsidRDefault="00EB16BD" w:rsidP="000D2BD5">
            <w:pPr>
              <w:spacing w:line="276" w:lineRule="auto"/>
              <w:jc w:val="right"/>
              <w:rPr>
                <w:rFonts w:ascii="Arial" w:hAnsi="Arial" w:cs="Arial"/>
                <w:color w:val="000000" w:themeColor="text1"/>
                <w:sz w:val="20"/>
                <w:szCs w:val="20"/>
              </w:rPr>
            </w:pPr>
            <w:r w:rsidRPr="00142CF9">
              <w:rPr>
                <w:rFonts w:ascii="Arial" w:hAnsi="Arial" w:cs="Arial"/>
                <w:color w:val="000000" w:themeColor="text1"/>
                <w:sz w:val="20"/>
                <w:szCs w:val="20"/>
              </w:rPr>
              <w:t>8</w:t>
            </w:r>
          </w:p>
        </w:tc>
      </w:tr>
      <w:tr w:rsidR="0009433D" w:rsidRPr="00142CF9" w14:paraId="483B5B2F" w14:textId="77777777" w:rsidTr="0009433D">
        <w:tc>
          <w:tcPr>
            <w:tcW w:w="4538" w:type="dxa"/>
            <w:tcBorders>
              <w:top w:val="single" w:sz="4" w:space="0" w:color="auto"/>
              <w:left w:val="single" w:sz="4" w:space="0" w:color="auto"/>
              <w:bottom w:val="single" w:sz="4" w:space="0" w:color="auto"/>
              <w:right w:val="single" w:sz="4" w:space="0" w:color="auto"/>
            </w:tcBorders>
          </w:tcPr>
          <w:p w14:paraId="0AA0AFD3" w14:textId="77777777" w:rsidR="00EB16BD" w:rsidRPr="00142CF9" w:rsidRDefault="00EB16BD" w:rsidP="000D2BD5">
            <w:pPr>
              <w:spacing w:line="276" w:lineRule="auto"/>
              <w:jc w:val="both"/>
              <w:rPr>
                <w:rFonts w:ascii="Arial" w:hAnsi="Arial" w:cs="Arial"/>
                <w:color w:val="000000" w:themeColor="text1"/>
                <w:sz w:val="20"/>
                <w:szCs w:val="20"/>
              </w:rPr>
            </w:pPr>
            <w:r w:rsidRPr="00142CF9">
              <w:rPr>
                <w:rFonts w:ascii="Arial" w:hAnsi="Arial" w:cs="Arial"/>
                <w:color w:val="000000" w:themeColor="text1"/>
                <w:sz w:val="20"/>
                <w:szCs w:val="20"/>
              </w:rPr>
              <w:t xml:space="preserve">ohranitev števila zaposlenih </w:t>
            </w:r>
          </w:p>
          <w:p w14:paraId="5185FAC8" w14:textId="77777777" w:rsidR="00EB16BD" w:rsidRPr="00142CF9" w:rsidRDefault="00EB16BD" w:rsidP="000D2BD5">
            <w:pPr>
              <w:spacing w:line="276" w:lineRule="auto"/>
              <w:jc w:val="both"/>
              <w:rPr>
                <w:rFonts w:ascii="Arial" w:hAnsi="Arial" w:cs="Arial"/>
                <w:color w:val="000000" w:themeColor="text1"/>
                <w:sz w:val="20"/>
                <w:szCs w:val="20"/>
              </w:rPr>
            </w:pPr>
          </w:p>
        </w:tc>
        <w:tc>
          <w:tcPr>
            <w:tcW w:w="4671" w:type="dxa"/>
            <w:tcBorders>
              <w:top w:val="single" w:sz="4" w:space="0" w:color="auto"/>
              <w:left w:val="single" w:sz="4" w:space="0" w:color="auto"/>
              <w:bottom w:val="single" w:sz="4" w:space="0" w:color="auto"/>
              <w:right w:val="single" w:sz="4" w:space="0" w:color="auto"/>
            </w:tcBorders>
            <w:hideMark/>
          </w:tcPr>
          <w:p w14:paraId="1BF2AF4A" w14:textId="77777777" w:rsidR="00EB16BD" w:rsidRPr="00142CF9" w:rsidRDefault="00EB16BD" w:rsidP="000D2BD5">
            <w:pPr>
              <w:spacing w:line="276" w:lineRule="auto"/>
              <w:jc w:val="right"/>
              <w:rPr>
                <w:rFonts w:ascii="Arial" w:hAnsi="Arial" w:cs="Arial"/>
                <w:color w:val="000000" w:themeColor="text1"/>
                <w:sz w:val="20"/>
                <w:szCs w:val="20"/>
              </w:rPr>
            </w:pPr>
            <w:r w:rsidRPr="00142CF9">
              <w:rPr>
                <w:rFonts w:ascii="Arial" w:hAnsi="Arial" w:cs="Arial"/>
                <w:color w:val="000000" w:themeColor="text1"/>
                <w:sz w:val="20"/>
                <w:szCs w:val="20"/>
              </w:rPr>
              <w:t>5</w:t>
            </w:r>
          </w:p>
        </w:tc>
      </w:tr>
    </w:tbl>
    <w:p w14:paraId="282607D9" w14:textId="77777777" w:rsidR="00EB16BD" w:rsidRPr="00142CF9" w:rsidRDefault="00EB16BD" w:rsidP="000D2BD5">
      <w:pPr>
        <w:spacing w:line="276" w:lineRule="auto"/>
        <w:jc w:val="both"/>
        <w:rPr>
          <w:rFonts w:ascii="Arial" w:hAnsi="Arial" w:cs="Arial"/>
          <w:color w:val="000000" w:themeColor="text1"/>
          <w:sz w:val="20"/>
          <w:szCs w:val="20"/>
        </w:rPr>
      </w:pPr>
    </w:p>
    <w:p w14:paraId="0374D885" w14:textId="77777777" w:rsidR="00EB16BD" w:rsidRPr="00142CF9" w:rsidRDefault="00EB16BD" w:rsidP="000D2BD5">
      <w:pPr>
        <w:spacing w:line="276" w:lineRule="auto"/>
        <w:jc w:val="both"/>
        <w:rPr>
          <w:rFonts w:ascii="Arial" w:hAnsi="Arial" w:cs="Arial"/>
          <w:b/>
          <w:color w:val="000000" w:themeColor="text1"/>
          <w:sz w:val="20"/>
          <w:szCs w:val="20"/>
        </w:rPr>
      </w:pPr>
      <w:r w:rsidRPr="00142CF9">
        <w:rPr>
          <w:rFonts w:ascii="Arial" w:hAnsi="Arial" w:cs="Arial"/>
          <w:b/>
          <w:color w:val="000000" w:themeColor="text1"/>
          <w:sz w:val="20"/>
          <w:szCs w:val="20"/>
        </w:rPr>
        <w:t xml:space="preserve">Maksimalno možno število doseženih točk je 40. </w:t>
      </w:r>
    </w:p>
    <w:p w14:paraId="34A3251B" w14:textId="77777777" w:rsidR="00EB16BD" w:rsidRPr="00142CF9" w:rsidRDefault="00EB16BD" w:rsidP="000D2BD5">
      <w:pPr>
        <w:spacing w:line="276" w:lineRule="auto"/>
        <w:jc w:val="both"/>
        <w:rPr>
          <w:rFonts w:ascii="Arial" w:hAnsi="Arial" w:cs="Arial"/>
          <w:b/>
          <w:color w:val="000000" w:themeColor="text1"/>
          <w:sz w:val="20"/>
          <w:szCs w:val="20"/>
        </w:rPr>
      </w:pPr>
    </w:p>
    <w:p w14:paraId="71D35EE3" w14:textId="77777777" w:rsidR="00EB16BD" w:rsidRPr="00142CF9" w:rsidRDefault="00EB16BD" w:rsidP="000D2BD5">
      <w:pPr>
        <w:spacing w:line="276" w:lineRule="auto"/>
        <w:jc w:val="both"/>
        <w:rPr>
          <w:rFonts w:ascii="Arial" w:hAnsi="Arial" w:cs="Arial"/>
          <w:color w:val="000000" w:themeColor="text1"/>
          <w:sz w:val="20"/>
          <w:szCs w:val="20"/>
        </w:rPr>
      </w:pPr>
      <w:r w:rsidRPr="00142CF9">
        <w:rPr>
          <w:rFonts w:ascii="Arial" w:hAnsi="Arial" w:cs="Arial"/>
          <w:b/>
          <w:color w:val="000000" w:themeColor="text1"/>
          <w:sz w:val="20"/>
          <w:szCs w:val="20"/>
        </w:rPr>
        <w:t>Minimalno število točk potrebnih za dodelitev nepovratnih sredstev je 20.</w:t>
      </w:r>
    </w:p>
    <w:p w14:paraId="54EC21C0" w14:textId="77777777" w:rsidR="00EB16BD" w:rsidRPr="00142CF9" w:rsidRDefault="00EB16BD" w:rsidP="000D2BD5">
      <w:pPr>
        <w:spacing w:line="276" w:lineRule="auto"/>
        <w:jc w:val="both"/>
        <w:rPr>
          <w:rFonts w:ascii="Arial" w:hAnsi="Arial" w:cs="Arial"/>
          <w:b/>
          <w:color w:val="000000" w:themeColor="text1"/>
          <w:sz w:val="20"/>
          <w:szCs w:val="20"/>
        </w:rPr>
      </w:pPr>
    </w:p>
    <w:p w14:paraId="01D7A330" w14:textId="77777777" w:rsidR="00EB16BD" w:rsidRPr="00142CF9" w:rsidRDefault="00EB16BD" w:rsidP="000D2BD5">
      <w:pPr>
        <w:spacing w:line="276" w:lineRule="auto"/>
        <w:jc w:val="both"/>
        <w:rPr>
          <w:rFonts w:ascii="Arial" w:hAnsi="Arial" w:cs="Arial"/>
          <w:b/>
          <w:color w:val="000000" w:themeColor="text1"/>
          <w:sz w:val="20"/>
          <w:szCs w:val="20"/>
        </w:rPr>
      </w:pPr>
      <w:r w:rsidRPr="00142CF9">
        <w:rPr>
          <w:rFonts w:ascii="Arial" w:hAnsi="Arial" w:cs="Arial"/>
          <w:b/>
          <w:color w:val="000000" w:themeColor="text1"/>
          <w:sz w:val="20"/>
          <w:szCs w:val="20"/>
        </w:rPr>
        <w:t xml:space="preserve">Višino zneska po posamezni vlogi bo določila komisija glede na število upravičenih vlog in višino razpoložljivih sredstev po razpisu. </w:t>
      </w:r>
    </w:p>
    <w:p w14:paraId="489C1325" w14:textId="77777777" w:rsidR="00EB16BD" w:rsidRPr="00142CF9" w:rsidRDefault="00EB16BD" w:rsidP="000D2BD5">
      <w:pPr>
        <w:spacing w:after="160" w:line="276" w:lineRule="auto"/>
        <w:rPr>
          <w:rFonts w:ascii="Arial" w:hAnsi="Arial" w:cs="Arial"/>
          <w:color w:val="000000" w:themeColor="text1"/>
          <w:sz w:val="20"/>
          <w:szCs w:val="20"/>
        </w:rPr>
      </w:pPr>
    </w:p>
    <w:p w14:paraId="269760D1" w14:textId="77777777" w:rsidR="00EB16BD" w:rsidRPr="002A7AB2" w:rsidRDefault="00EB16BD" w:rsidP="000D2BD5">
      <w:pPr>
        <w:spacing w:after="160" w:line="276" w:lineRule="auto"/>
        <w:rPr>
          <w:rFonts w:ascii="Arial" w:hAnsi="Arial" w:cs="Arial"/>
          <w:color w:val="000000" w:themeColor="text1"/>
          <w:sz w:val="20"/>
          <w:szCs w:val="20"/>
        </w:rPr>
      </w:pPr>
      <w:r w:rsidRPr="00D73AD1">
        <w:rPr>
          <w:rFonts w:ascii="Arial" w:hAnsi="Arial" w:cs="Arial"/>
          <w:b/>
          <w:color w:val="000000" w:themeColor="text1"/>
          <w:sz w:val="20"/>
          <w:szCs w:val="20"/>
        </w:rPr>
        <w:t xml:space="preserve">UKREP 10: SOFINANCIRANJE STROŠKOV PROJEKTOV, POMEMBNIH ZA RAZVOJ MESTNEGA </w:t>
      </w:r>
      <w:r w:rsidRPr="002A7AB2">
        <w:rPr>
          <w:rFonts w:ascii="Arial" w:hAnsi="Arial" w:cs="Arial"/>
          <w:b/>
          <w:color w:val="000000" w:themeColor="text1"/>
          <w:sz w:val="20"/>
          <w:szCs w:val="20"/>
        </w:rPr>
        <w:t>SREDIŠČA</w:t>
      </w:r>
    </w:p>
    <w:p w14:paraId="327867BF" w14:textId="77777777" w:rsidR="00EB16BD" w:rsidRPr="002A7AB2" w:rsidRDefault="00EB16BD" w:rsidP="000D2BD5">
      <w:pPr>
        <w:spacing w:line="276" w:lineRule="auto"/>
        <w:jc w:val="both"/>
        <w:rPr>
          <w:rFonts w:ascii="Arial" w:hAnsi="Arial" w:cs="Arial"/>
          <w:color w:val="000000" w:themeColor="text1"/>
          <w:sz w:val="20"/>
          <w:szCs w:val="20"/>
        </w:rPr>
      </w:pPr>
      <w:r w:rsidRPr="002A7AB2">
        <w:rPr>
          <w:rFonts w:ascii="Arial" w:hAnsi="Arial" w:cs="Arial"/>
          <w:color w:val="000000" w:themeColor="text1"/>
          <w:sz w:val="20"/>
          <w:szCs w:val="20"/>
        </w:rPr>
        <w:t>1. vrsta dejavnosti (število možnih točk 10)</w:t>
      </w:r>
    </w:p>
    <w:p w14:paraId="5030CCFF" w14:textId="77777777" w:rsidR="00EB16BD" w:rsidRPr="002A7AB2"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670"/>
      </w:tblGrid>
      <w:tr w:rsidR="00D953A3" w:rsidRPr="002A7AB2" w14:paraId="6ED3E1F3" w14:textId="77777777" w:rsidTr="0009433D">
        <w:tc>
          <w:tcPr>
            <w:tcW w:w="4539" w:type="dxa"/>
            <w:tcBorders>
              <w:top w:val="single" w:sz="4" w:space="0" w:color="auto"/>
              <w:left w:val="single" w:sz="4" w:space="0" w:color="auto"/>
              <w:bottom w:val="single" w:sz="4" w:space="0" w:color="auto"/>
              <w:right w:val="single" w:sz="4" w:space="0" w:color="auto"/>
            </w:tcBorders>
            <w:hideMark/>
          </w:tcPr>
          <w:p w14:paraId="7B353ED4" w14:textId="77777777" w:rsidR="00EB16BD" w:rsidRPr="002A7AB2" w:rsidRDefault="00EB16BD" w:rsidP="000D2BD5">
            <w:pPr>
              <w:spacing w:line="276" w:lineRule="auto"/>
              <w:jc w:val="both"/>
              <w:rPr>
                <w:rFonts w:ascii="Arial" w:hAnsi="Arial" w:cs="Arial"/>
                <w:color w:val="000000" w:themeColor="text1"/>
                <w:sz w:val="20"/>
                <w:szCs w:val="20"/>
              </w:rPr>
            </w:pPr>
            <w:r w:rsidRPr="002A7AB2">
              <w:rPr>
                <w:rFonts w:ascii="Arial" w:hAnsi="Arial" w:cs="Arial"/>
                <w:color w:val="000000" w:themeColor="text1"/>
                <w:sz w:val="20"/>
                <w:szCs w:val="20"/>
              </w:rPr>
              <w:t>nastanitveni obrati in drugi turistični subjekti, gostinski obrati, trgovine,</w:t>
            </w:r>
            <w:r w:rsidRPr="002A7AB2">
              <w:rPr>
                <w:rFonts w:ascii="Arial" w:hAnsi="Arial" w:cs="Arial"/>
                <w:color w:val="000000" w:themeColor="text1"/>
                <w:sz w:val="20"/>
                <w:szCs w:val="20"/>
                <w:lang w:eastAsia="sl-SI"/>
              </w:rPr>
              <w:t xml:space="preserve"> ponudba umetne in  domače obrti</w:t>
            </w:r>
            <w:r w:rsidRPr="002A7AB2">
              <w:rPr>
                <w:rFonts w:ascii="Arial" w:hAnsi="Arial" w:cs="Arial"/>
                <w:color w:val="000000" w:themeColor="text1"/>
                <w:sz w:val="20"/>
                <w:szCs w:val="20"/>
              </w:rPr>
              <w:t xml:space="preserve"> ter druga drobna obrt</w:t>
            </w:r>
          </w:p>
        </w:tc>
        <w:tc>
          <w:tcPr>
            <w:tcW w:w="4670" w:type="dxa"/>
            <w:tcBorders>
              <w:top w:val="single" w:sz="4" w:space="0" w:color="auto"/>
              <w:left w:val="single" w:sz="4" w:space="0" w:color="auto"/>
              <w:bottom w:val="single" w:sz="4" w:space="0" w:color="auto"/>
              <w:right w:val="single" w:sz="4" w:space="0" w:color="auto"/>
            </w:tcBorders>
            <w:hideMark/>
          </w:tcPr>
          <w:p w14:paraId="44B8564F" w14:textId="77777777" w:rsidR="00EB16BD" w:rsidRPr="002A7AB2" w:rsidRDefault="00EB16BD" w:rsidP="000D2BD5">
            <w:pPr>
              <w:spacing w:line="276" w:lineRule="auto"/>
              <w:jc w:val="right"/>
              <w:rPr>
                <w:rFonts w:ascii="Arial" w:hAnsi="Arial" w:cs="Arial"/>
                <w:color w:val="000000" w:themeColor="text1"/>
                <w:sz w:val="20"/>
                <w:szCs w:val="20"/>
              </w:rPr>
            </w:pPr>
            <w:r w:rsidRPr="002A7AB2">
              <w:rPr>
                <w:rFonts w:ascii="Arial" w:hAnsi="Arial" w:cs="Arial"/>
                <w:color w:val="000000" w:themeColor="text1"/>
                <w:sz w:val="20"/>
                <w:szCs w:val="20"/>
              </w:rPr>
              <w:t>10</w:t>
            </w:r>
          </w:p>
        </w:tc>
      </w:tr>
      <w:tr w:rsidR="0009433D" w:rsidRPr="002A7AB2" w14:paraId="69931126" w14:textId="77777777" w:rsidTr="0009433D">
        <w:tc>
          <w:tcPr>
            <w:tcW w:w="4539" w:type="dxa"/>
            <w:tcBorders>
              <w:top w:val="single" w:sz="4" w:space="0" w:color="auto"/>
              <w:left w:val="single" w:sz="4" w:space="0" w:color="auto"/>
              <w:bottom w:val="single" w:sz="4" w:space="0" w:color="auto"/>
              <w:right w:val="single" w:sz="4" w:space="0" w:color="auto"/>
            </w:tcBorders>
          </w:tcPr>
          <w:p w14:paraId="51900B88" w14:textId="77777777" w:rsidR="00EB16BD" w:rsidRPr="002A7AB2" w:rsidRDefault="00EB16BD" w:rsidP="000D2BD5">
            <w:pPr>
              <w:spacing w:line="276" w:lineRule="auto"/>
              <w:jc w:val="both"/>
              <w:rPr>
                <w:rFonts w:ascii="Arial" w:hAnsi="Arial" w:cs="Arial"/>
                <w:color w:val="000000" w:themeColor="text1"/>
                <w:sz w:val="20"/>
                <w:szCs w:val="20"/>
              </w:rPr>
            </w:pPr>
            <w:r w:rsidRPr="002A7AB2">
              <w:rPr>
                <w:rFonts w:ascii="Arial" w:hAnsi="Arial" w:cs="Arial"/>
                <w:color w:val="000000" w:themeColor="text1"/>
                <w:sz w:val="20"/>
                <w:szCs w:val="20"/>
              </w:rPr>
              <w:t>ostale dejavnosti</w:t>
            </w:r>
          </w:p>
          <w:p w14:paraId="1E173BBF" w14:textId="77777777" w:rsidR="00EB16BD" w:rsidRPr="002A7AB2" w:rsidRDefault="00EB16BD" w:rsidP="000D2BD5">
            <w:pPr>
              <w:spacing w:line="276" w:lineRule="auto"/>
              <w:jc w:val="both"/>
              <w:rPr>
                <w:rFonts w:ascii="Arial" w:hAnsi="Arial" w:cs="Arial"/>
                <w:color w:val="000000" w:themeColor="text1"/>
                <w:sz w:val="20"/>
                <w:szCs w:val="20"/>
              </w:rPr>
            </w:pPr>
          </w:p>
        </w:tc>
        <w:tc>
          <w:tcPr>
            <w:tcW w:w="4670" w:type="dxa"/>
            <w:tcBorders>
              <w:top w:val="single" w:sz="4" w:space="0" w:color="auto"/>
              <w:left w:val="single" w:sz="4" w:space="0" w:color="auto"/>
              <w:bottom w:val="single" w:sz="4" w:space="0" w:color="auto"/>
              <w:right w:val="single" w:sz="4" w:space="0" w:color="auto"/>
            </w:tcBorders>
            <w:hideMark/>
          </w:tcPr>
          <w:p w14:paraId="7C5BD1F8" w14:textId="77777777" w:rsidR="00EB16BD" w:rsidRPr="002A7AB2" w:rsidRDefault="00EB16BD" w:rsidP="000D2BD5">
            <w:pPr>
              <w:spacing w:line="276" w:lineRule="auto"/>
              <w:jc w:val="right"/>
              <w:rPr>
                <w:rFonts w:ascii="Arial" w:hAnsi="Arial" w:cs="Arial"/>
                <w:color w:val="000000" w:themeColor="text1"/>
                <w:sz w:val="20"/>
                <w:szCs w:val="20"/>
              </w:rPr>
            </w:pPr>
            <w:r w:rsidRPr="002A7AB2">
              <w:rPr>
                <w:rFonts w:ascii="Arial" w:hAnsi="Arial" w:cs="Arial"/>
                <w:color w:val="000000" w:themeColor="text1"/>
                <w:sz w:val="20"/>
                <w:szCs w:val="20"/>
              </w:rPr>
              <w:t>5</w:t>
            </w:r>
          </w:p>
        </w:tc>
      </w:tr>
    </w:tbl>
    <w:p w14:paraId="4A05DAF6" w14:textId="77777777" w:rsidR="00EB16BD" w:rsidRPr="002A7AB2" w:rsidRDefault="00EB16BD" w:rsidP="000D2BD5">
      <w:pPr>
        <w:spacing w:line="276" w:lineRule="auto"/>
        <w:jc w:val="both"/>
        <w:rPr>
          <w:rFonts w:ascii="Arial" w:hAnsi="Arial" w:cs="Arial"/>
          <w:color w:val="000000" w:themeColor="text1"/>
          <w:sz w:val="20"/>
          <w:szCs w:val="20"/>
        </w:rPr>
      </w:pPr>
    </w:p>
    <w:p w14:paraId="5DADE861" w14:textId="5D32D05B" w:rsidR="00EB16BD" w:rsidRPr="002A7AB2" w:rsidRDefault="00EB16BD" w:rsidP="000D2BD5">
      <w:pPr>
        <w:spacing w:line="276" w:lineRule="auto"/>
        <w:jc w:val="both"/>
        <w:rPr>
          <w:rFonts w:ascii="Arial" w:hAnsi="Arial" w:cs="Arial"/>
          <w:color w:val="000000" w:themeColor="text1"/>
          <w:sz w:val="20"/>
          <w:szCs w:val="20"/>
        </w:rPr>
      </w:pPr>
      <w:r w:rsidRPr="002A7AB2">
        <w:rPr>
          <w:rFonts w:ascii="Arial" w:hAnsi="Arial" w:cs="Arial"/>
          <w:color w:val="000000" w:themeColor="text1"/>
          <w:sz w:val="20"/>
          <w:szCs w:val="20"/>
        </w:rPr>
        <w:t xml:space="preserve">2. </w:t>
      </w:r>
      <w:r w:rsidR="00AB6D35" w:rsidRPr="002A7AB2">
        <w:rPr>
          <w:rFonts w:ascii="Arial" w:hAnsi="Arial" w:cs="Arial"/>
          <w:color w:val="000000" w:themeColor="text1"/>
          <w:sz w:val="20"/>
          <w:szCs w:val="20"/>
        </w:rPr>
        <w:t>obdobje</w:t>
      </w:r>
      <w:r w:rsidRPr="002A7AB2">
        <w:rPr>
          <w:rFonts w:ascii="Arial" w:hAnsi="Arial" w:cs="Arial"/>
          <w:color w:val="000000" w:themeColor="text1"/>
          <w:sz w:val="20"/>
          <w:szCs w:val="20"/>
        </w:rPr>
        <w:t xml:space="preserve"> poslovanja prijavitelja v mestnem središču (število možnih točk 10)</w:t>
      </w:r>
    </w:p>
    <w:p w14:paraId="73B8C958" w14:textId="77777777" w:rsidR="00EB16BD" w:rsidRPr="002A7AB2"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D953A3" w:rsidRPr="002A7AB2" w14:paraId="046084A7"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13113BB1" w14:textId="59E9ADA9" w:rsidR="00EB16BD" w:rsidRPr="002A7AB2" w:rsidRDefault="00EB16BD" w:rsidP="000D2BD5">
            <w:pPr>
              <w:spacing w:line="276" w:lineRule="auto"/>
              <w:jc w:val="both"/>
              <w:rPr>
                <w:rFonts w:ascii="Arial" w:hAnsi="Arial" w:cs="Arial"/>
                <w:color w:val="000000" w:themeColor="text1"/>
                <w:sz w:val="20"/>
                <w:szCs w:val="20"/>
              </w:rPr>
            </w:pPr>
            <w:r w:rsidRPr="002A7AB2">
              <w:rPr>
                <w:rFonts w:ascii="Arial" w:hAnsi="Arial" w:cs="Arial"/>
                <w:color w:val="000000" w:themeColor="text1"/>
                <w:sz w:val="20"/>
                <w:szCs w:val="20"/>
              </w:rPr>
              <w:t xml:space="preserve">prijavitelj </w:t>
            </w:r>
            <w:r w:rsidR="00880350" w:rsidRPr="002A7AB2">
              <w:rPr>
                <w:rFonts w:ascii="Arial" w:hAnsi="Arial" w:cs="Arial"/>
                <w:color w:val="000000" w:themeColor="text1"/>
                <w:sz w:val="20"/>
                <w:szCs w:val="20"/>
              </w:rPr>
              <w:t xml:space="preserve">je </w:t>
            </w:r>
            <w:r w:rsidRPr="002A7AB2">
              <w:rPr>
                <w:rFonts w:ascii="Arial" w:hAnsi="Arial" w:cs="Arial"/>
                <w:color w:val="000000" w:themeColor="text1"/>
                <w:sz w:val="20"/>
                <w:szCs w:val="20"/>
              </w:rPr>
              <w:t xml:space="preserve">v mestnem središču </w:t>
            </w:r>
            <w:r w:rsidR="00262D3E" w:rsidRPr="002A7AB2">
              <w:rPr>
                <w:rFonts w:ascii="Arial" w:hAnsi="Arial" w:cs="Arial"/>
                <w:color w:val="000000" w:themeColor="text1"/>
                <w:sz w:val="20"/>
                <w:szCs w:val="20"/>
              </w:rPr>
              <w:t>začel poslovati pred  1. 1. 20</w:t>
            </w:r>
            <w:r w:rsidR="004E54A3" w:rsidRPr="002A7AB2">
              <w:rPr>
                <w:rFonts w:ascii="Arial" w:hAnsi="Arial" w:cs="Arial"/>
                <w:color w:val="000000" w:themeColor="text1"/>
                <w:sz w:val="20"/>
                <w:szCs w:val="20"/>
              </w:rPr>
              <w:t>2</w:t>
            </w:r>
            <w:r w:rsidR="007269E0" w:rsidRPr="002A7AB2">
              <w:rPr>
                <w:rFonts w:ascii="Arial" w:hAnsi="Arial" w:cs="Arial"/>
                <w:color w:val="000000" w:themeColor="text1"/>
                <w:sz w:val="20"/>
                <w:szCs w:val="20"/>
              </w:rPr>
              <w:t>3</w:t>
            </w:r>
            <w:r w:rsidRPr="002A7AB2">
              <w:rPr>
                <w:rFonts w:ascii="Arial" w:hAnsi="Arial" w:cs="Arial"/>
                <w:color w:val="000000" w:themeColor="text1"/>
                <w:sz w:val="20"/>
                <w:szCs w:val="20"/>
              </w:rPr>
              <w:t xml:space="preserve">   </w:t>
            </w:r>
          </w:p>
        </w:tc>
        <w:tc>
          <w:tcPr>
            <w:tcW w:w="4606" w:type="dxa"/>
            <w:tcBorders>
              <w:top w:val="single" w:sz="4" w:space="0" w:color="auto"/>
              <w:left w:val="single" w:sz="4" w:space="0" w:color="auto"/>
              <w:bottom w:val="single" w:sz="4" w:space="0" w:color="auto"/>
              <w:right w:val="single" w:sz="4" w:space="0" w:color="auto"/>
            </w:tcBorders>
            <w:hideMark/>
          </w:tcPr>
          <w:p w14:paraId="172BBF8F" w14:textId="77777777" w:rsidR="00EB16BD" w:rsidRPr="002A7AB2" w:rsidRDefault="00EB16BD" w:rsidP="000D2BD5">
            <w:pPr>
              <w:spacing w:line="276" w:lineRule="auto"/>
              <w:jc w:val="right"/>
              <w:rPr>
                <w:rFonts w:ascii="Arial" w:hAnsi="Arial" w:cs="Arial"/>
                <w:color w:val="000000" w:themeColor="text1"/>
                <w:sz w:val="20"/>
                <w:szCs w:val="20"/>
              </w:rPr>
            </w:pPr>
            <w:r w:rsidRPr="002A7AB2">
              <w:rPr>
                <w:rFonts w:ascii="Arial" w:hAnsi="Arial" w:cs="Arial"/>
                <w:color w:val="000000" w:themeColor="text1"/>
                <w:sz w:val="20"/>
                <w:szCs w:val="20"/>
              </w:rPr>
              <w:t>10</w:t>
            </w:r>
          </w:p>
        </w:tc>
      </w:tr>
      <w:tr w:rsidR="00BD333A" w:rsidRPr="002A7AB2" w14:paraId="186ACCCC" w14:textId="77777777" w:rsidTr="002650EB">
        <w:tc>
          <w:tcPr>
            <w:tcW w:w="4606" w:type="dxa"/>
            <w:tcBorders>
              <w:top w:val="single" w:sz="4" w:space="0" w:color="auto"/>
              <w:left w:val="single" w:sz="4" w:space="0" w:color="auto"/>
              <w:bottom w:val="single" w:sz="4" w:space="0" w:color="auto"/>
              <w:right w:val="single" w:sz="4" w:space="0" w:color="auto"/>
            </w:tcBorders>
            <w:hideMark/>
          </w:tcPr>
          <w:p w14:paraId="05CDBAE3" w14:textId="53891552" w:rsidR="00EB16BD" w:rsidRPr="002A7AB2" w:rsidRDefault="00262D3E" w:rsidP="000D2BD5">
            <w:pPr>
              <w:spacing w:line="276" w:lineRule="auto"/>
              <w:jc w:val="both"/>
              <w:rPr>
                <w:rFonts w:ascii="Arial" w:hAnsi="Arial" w:cs="Arial"/>
                <w:color w:val="000000" w:themeColor="text1"/>
                <w:sz w:val="20"/>
                <w:szCs w:val="20"/>
              </w:rPr>
            </w:pPr>
            <w:r w:rsidRPr="002A7AB2">
              <w:rPr>
                <w:rFonts w:ascii="Arial" w:hAnsi="Arial" w:cs="Arial"/>
                <w:color w:val="000000" w:themeColor="text1"/>
                <w:sz w:val="20"/>
                <w:szCs w:val="20"/>
              </w:rPr>
              <w:t>prijavitelj je v mestnem središču začel poslovati p</w:t>
            </w:r>
            <w:r w:rsidR="00CB1BBA" w:rsidRPr="002A7AB2">
              <w:rPr>
                <w:rFonts w:ascii="Arial" w:hAnsi="Arial" w:cs="Arial"/>
                <w:color w:val="000000" w:themeColor="text1"/>
                <w:sz w:val="20"/>
                <w:szCs w:val="20"/>
              </w:rPr>
              <w:t>o</w:t>
            </w:r>
            <w:r w:rsidRPr="002A7AB2">
              <w:rPr>
                <w:rFonts w:ascii="Arial" w:hAnsi="Arial" w:cs="Arial"/>
                <w:color w:val="000000" w:themeColor="text1"/>
                <w:sz w:val="20"/>
                <w:szCs w:val="20"/>
              </w:rPr>
              <w:t xml:space="preserve">  1. 1. 20</w:t>
            </w:r>
            <w:r w:rsidR="004E54A3" w:rsidRPr="002A7AB2">
              <w:rPr>
                <w:rFonts w:ascii="Arial" w:hAnsi="Arial" w:cs="Arial"/>
                <w:color w:val="000000" w:themeColor="text1"/>
                <w:sz w:val="20"/>
                <w:szCs w:val="20"/>
              </w:rPr>
              <w:t>2</w:t>
            </w:r>
            <w:r w:rsidR="007269E0" w:rsidRPr="002A7AB2">
              <w:rPr>
                <w:rFonts w:ascii="Arial" w:hAnsi="Arial" w:cs="Arial"/>
                <w:color w:val="000000" w:themeColor="text1"/>
                <w:sz w:val="20"/>
                <w:szCs w:val="20"/>
              </w:rPr>
              <w:t>3</w:t>
            </w:r>
            <w:r w:rsidRPr="002A7AB2">
              <w:rPr>
                <w:rFonts w:ascii="Arial" w:hAnsi="Arial" w:cs="Arial"/>
                <w:color w:val="000000" w:themeColor="text1"/>
                <w:sz w:val="20"/>
                <w:szCs w:val="20"/>
              </w:rPr>
              <w:t xml:space="preserve">    </w:t>
            </w:r>
            <w:r w:rsidR="00EB16BD" w:rsidRPr="002A7AB2">
              <w:rPr>
                <w:rFonts w:ascii="Arial" w:hAnsi="Arial" w:cs="Arial"/>
                <w:color w:val="000000" w:themeColor="text1"/>
                <w:sz w:val="20"/>
                <w:szCs w:val="20"/>
              </w:rPr>
              <w:t xml:space="preserve">   </w:t>
            </w:r>
          </w:p>
          <w:p w14:paraId="40873D21" w14:textId="77777777" w:rsidR="00EB16BD" w:rsidRPr="002A7AB2" w:rsidRDefault="00EB16BD" w:rsidP="000D2BD5">
            <w:pPr>
              <w:spacing w:line="276" w:lineRule="auto"/>
              <w:jc w:val="both"/>
              <w:rPr>
                <w:rFonts w:ascii="Arial" w:hAnsi="Arial" w:cs="Arial"/>
                <w:color w:val="000000" w:themeColor="text1"/>
                <w:sz w:val="20"/>
                <w:szCs w:val="20"/>
              </w:rPr>
            </w:pPr>
          </w:p>
        </w:tc>
        <w:tc>
          <w:tcPr>
            <w:tcW w:w="4606" w:type="dxa"/>
            <w:tcBorders>
              <w:top w:val="single" w:sz="4" w:space="0" w:color="auto"/>
              <w:left w:val="single" w:sz="4" w:space="0" w:color="auto"/>
              <w:bottom w:val="single" w:sz="4" w:space="0" w:color="auto"/>
              <w:right w:val="single" w:sz="4" w:space="0" w:color="auto"/>
            </w:tcBorders>
            <w:hideMark/>
          </w:tcPr>
          <w:p w14:paraId="1F40EA57" w14:textId="77777777" w:rsidR="00EB16BD" w:rsidRPr="002A7AB2" w:rsidRDefault="00EB16BD" w:rsidP="000D2BD5">
            <w:pPr>
              <w:spacing w:line="276" w:lineRule="auto"/>
              <w:jc w:val="right"/>
              <w:rPr>
                <w:rFonts w:ascii="Arial" w:hAnsi="Arial" w:cs="Arial"/>
                <w:color w:val="000000" w:themeColor="text1"/>
                <w:sz w:val="20"/>
                <w:szCs w:val="20"/>
              </w:rPr>
            </w:pPr>
            <w:r w:rsidRPr="002A7AB2">
              <w:rPr>
                <w:rFonts w:ascii="Arial" w:hAnsi="Arial" w:cs="Arial"/>
                <w:color w:val="000000" w:themeColor="text1"/>
                <w:sz w:val="20"/>
                <w:szCs w:val="20"/>
              </w:rPr>
              <w:t>5</w:t>
            </w:r>
          </w:p>
        </w:tc>
      </w:tr>
    </w:tbl>
    <w:p w14:paraId="543F62A2" w14:textId="06D2F490" w:rsidR="00EB16BD" w:rsidRPr="002A7AB2" w:rsidRDefault="00EB16BD" w:rsidP="000D2BD5">
      <w:pPr>
        <w:spacing w:line="276" w:lineRule="auto"/>
        <w:jc w:val="both"/>
        <w:rPr>
          <w:rFonts w:ascii="Arial" w:hAnsi="Arial" w:cs="Arial"/>
          <w:color w:val="000000" w:themeColor="text1"/>
          <w:sz w:val="20"/>
          <w:szCs w:val="20"/>
        </w:rPr>
      </w:pPr>
    </w:p>
    <w:p w14:paraId="65FCEC77" w14:textId="77777777" w:rsidR="006002B5" w:rsidRPr="002A7AB2" w:rsidRDefault="006002B5" w:rsidP="000D2BD5">
      <w:pPr>
        <w:spacing w:line="276" w:lineRule="auto"/>
        <w:jc w:val="both"/>
        <w:rPr>
          <w:rFonts w:ascii="Arial" w:hAnsi="Arial" w:cs="Arial"/>
          <w:color w:val="000000" w:themeColor="text1"/>
          <w:sz w:val="20"/>
          <w:szCs w:val="20"/>
        </w:rPr>
      </w:pPr>
    </w:p>
    <w:p w14:paraId="1EB7C75B" w14:textId="77777777" w:rsidR="00EB16BD" w:rsidRPr="002A7AB2" w:rsidRDefault="00EB16BD" w:rsidP="000D2BD5">
      <w:pPr>
        <w:spacing w:line="276" w:lineRule="auto"/>
        <w:jc w:val="both"/>
        <w:rPr>
          <w:rFonts w:ascii="Arial" w:hAnsi="Arial" w:cs="Arial"/>
          <w:color w:val="000000" w:themeColor="text1"/>
          <w:sz w:val="20"/>
          <w:szCs w:val="20"/>
        </w:rPr>
      </w:pPr>
      <w:r w:rsidRPr="002A7AB2">
        <w:rPr>
          <w:rFonts w:ascii="Arial" w:hAnsi="Arial" w:cs="Arial"/>
          <w:color w:val="000000" w:themeColor="text1"/>
          <w:sz w:val="20"/>
          <w:szCs w:val="20"/>
        </w:rPr>
        <w:lastRenderedPageBreak/>
        <w:t>3. pomen dejavnosti prijavitelja na oživljanje mestnega središča (število možnih točk 10)</w:t>
      </w:r>
    </w:p>
    <w:p w14:paraId="0B67B41F" w14:textId="77777777" w:rsidR="00EB16BD" w:rsidRPr="002A7AB2"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8"/>
        <w:gridCol w:w="4671"/>
      </w:tblGrid>
      <w:tr w:rsidR="00D953A3" w:rsidRPr="002A7AB2" w14:paraId="473F1D90" w14:textId="77777777" w:rsidTr="0009433D">
        <w:tc>
          <w:tcPr>
            <w:tcW w:w="4538" w:type="dxa"/>
            <w:tcBorders>
              <w:top w:val="single" w:sz="4" w:space="0" w:color="auto"/>
              <w:left w:val="single" w:sz="4" w:space="0" w:color="auto"/>
              <w:bottom w:val="single" w:sz="4" w:space="0" w:color="auto"/>
              <w:right w:val="single" w:sz="4" w:space="0" w:color="auto"/>
            </w:tcBorders>
          </w:tcPr>
          <w:p w14:paraId="2475B65F" w14:textId="77777777" w:rsidR="00EB16BD" w:rsidRPr="002A7AB2" w:rsidRDefault="00EB16BD" w:rsidP="000D2BD5">
            <w:pPr>
              <w:spacing w:line="276" w:lineRule="auto"/>
              <w:jc w:val="both"/>
              <w:rPr>
                <w:rFonts w:ascii="Arial" w:hAnsi="Arial" w:cs="Arial"/>
                <w:color w:val="000000" w:themeColor="text1"/>
                <w:sz w:val="20"/>
                <w:szCs w:val="20"/>
              </w:rPr>
            </w:pPr>
            <w:r w:rsidRPr="002A7AB2">
              <w:rPr>
                <w:rFonts w:ascii="Arial" w:hAnsi="Arial" w:cs="Arial"/>
                <w:color w:val="000000" w:themeColor="text1"/>
                <w:sz w:val="20"/>
                <w:szCs w:val="20"/>
              </w:rPr>
              <w:t>dejavnosti, ki imajo s svojo ponudbo in storitvami ter aktivnostmi na prostem velik pomen in vpliv na oživljanje mestnega središča, tako za turiste, kot za lokalno prebivalstvo</w:t>
            </w:r>
          </w:p>
        </w:tc>
        <w:tc>
          <w:tcPr>
            <w:tcW w:w="4671" w:type="dxa"/>
            <w:tcBorders>
              <w:top w:val="single" w:sz="4" w:space="0" w:color="auto"/>
              <w:left w:val="single" w:sz="4" w:space="0" w:color="auto"/>
              <w:bottom w:val="single" w:sz="4" w:space="0" w:color="auto"/>
              <w:right w:val="single" w:sz="4" w:space="0" w:color="auto"/>
            </w:tcBorders>
          </w:tcPr>
          <w:p w14:paraId="52E21B53" w14:textId="77777777" w:rsidR="00EB16BD" w:rsidRPr="002A7AB2" w:rsidRDefault="00EB16BD" w:rsidP="000D2BD5">
            <w:pPr>
              <w:spacing w:line="276" w:lineRule="auto"/>
              <w:jc w:val="right"/>
              <w:rPr>
                <w:rFonts w:ascii="Arial" w:hAnsi="Arial" w:cs="Arial"/>
                <w:color w:val="000000" w:themeColor="text1"/>
                <w:sz w:val="20"/>
                <w:szCs w:val="20"/>
              </w:rPr>
            </w:pPr>
            <w:r w:rsidRPr="002A7AB2">
              <w:rPr>
                <w:rFonts w:ascii="Arial" w:hAnsi="Arial" w:cs="Arial"/>
                <w:color w:val="000000" w:themeColor="text1"/>
                <w:sz w:val="20"/>
                <w:szCs w:val="20"/>
              </w:rPr>
              <w:t>10</w:t>
            </w:r>
          </w:p>
        </w:tc>
      </w:tr>
      <w:tr w:rsidR="0009433D" w:rsidRPr="002A7AB2" w14:paraId="507844EE" w14:textId="77777777" w:rsidTr="0009433D">
        <w:tc>
          <w:tcPr>
            <w:tcW w:w="4538" w:type="dxa"/>
            <w:tcBorders>
              <w:top w:val="single" w:sz="4" w:space="0" w:color="auto"/>
              <w:left w:val="single" w:sz="4" w:space="0" w:color="auto"/>
              <w:bottom w:val="single" w:sz="4" w:space="0" w:color="auto"/>
              <w:right w:val="single" w:sz="4" w:space="0" w:color="auto"/>
            </w:tcBorders>
          </w:tcPr>
          <w:p w14:paraId="5B5DF20E" w14:textId="77777777" w:rsidR="00EB16BD" w:rsidRPr="002A7AB2" w:rsidRDefault="00EB16BD" w:rsidP="000D2BD5">
            <w:pPr>
              <w:spacing w:line="276" w:lineRule="auto"/>
              <w:jc w:val="both"/>
              <w:rPr>
                <w:rFonts w:ascii="Arial" w:hAnsi="Arial" w:cs="Arial"/>
                <w:color w:val="000000" w:themeColor="text1"/>
                <w:sz w:val="20"/>
                <w:szCs w:val="20"/>
              </w:rPr>
            </w:pPr>
            <w:r w:rsidRPr="002A7AB2">
              <w:rPr>
                <w:rFonts w:ascii="Arial" w:hAnsi="Arial" w:cs="Arial"/>
                <w:color w:val="000000" w:themeColor="text1"/>
                <w:sz w:val="20"/>
                <w:szCs w:val="20"/>
              </w:rPr>
              <w:t xml:space="preserve">ostale dejavnost, ki imajo manjši vpliv na oživljanje mestnega središča (npr. pisarniške storitve, računovodske storitve, finančne storitve,…)  </w:t>
            </w:r>
          </w:p>
        </w:tc>
        <w:tc>
          <w:tcPr>
            <w:tcW w:w="4671" w:type="dxa"/>
            <w:tcBorders>
              <w:top w:val="single" w:sz="4" w:space="0" w:color="auto"/>
              <w:left w:val="single" w:sz="4" w:space="0" w:color="auto"/>
              <w:bottom w:val="single" w:sz="4" w:space="0" w:color="auto"/>
              <w:right w:val="single" w:sz="4" w:space="0" w:color="auto"/>
            </w:tcBorders>
          </w:tcPr>
          <w:p w14:paraId="3E1BEDA2" w14:textId="77777777" w:rsidR="00EB16BD" w:rsidRPr="002A7AB2" w:rsidRDefault="00EB16BD" w:rsidP="000D2BD5">
            <w:pPr>
              <w:spacing w:line="276" w:lineRule="auto"/>
              <w:jc w:val="right"/>
              <w:rPr>
                <w:rFonts w:ascii="Arial" w:hAnsi="Arial" w:cs="Arial"/>
                <w:color w:val="000000" w:themeColor="text1"/>
                <w:sz w:val="20"/>
                <w:szCs w:val="20"/>
              </w:rPr>
            </w:pPr>
            <w:r w:rsidRPr="002A7AB2">
              <w:rPr>
                <w:rFonts w:ascii="Arial" w:hAnsi="Arial" w:cs="Arial"/>
                <w:color w:val="000000" w:themeColor="text1"/>
                <w:sz w:val="20"/>
                <w:szCs w:val="20"/>
              </w:rPr>
              <w:t>5</w:t>
            </w:r>
          </w:p>
        </w:tc>
      </w:tr>
    </w:tbl>
    <w:p w14:paraId="30F93993" w14:textId="77777777" w:rsidR="00EB16BD" w:rsidRPr="002A7AB2" w:rsidRDefault="00EB16BD" w:rsidP="000D2BD5">
      <w:pPr>
        <w:spacing w:line="276" w:lineRule="auto"/>
        <w:jc w:val="both"/>
        <w:rPr>
          <w:rFonts w:ascii="Arial" w:hAnsi="Arial" w:cs="Arial"/>
          <w:color w:val="000000" w:themeColor="text1"/>
          <w:sz w:val="20"/>
          <w:szCs w:val="20"/>
        </w:rPr>
      </w:pPr>
    </w:p>
    <w:p w14:paraId="64229172" w14:textId="77777777" w:rsidR="00EB16BD" w:rsidRPr="002A7AB2" w:rsidRDefault="00EB16BD" w:rsidP="000D2BD5">
      <w:pPr>
        <w:spacing w:line="276" w:lineRule="auto"/>
        <w:jc w:val="both"/>
        <w:rPr>
          <w:rFonts w:ascii="Arial" w:hAnsi="Arial" w:cs="Arial"/>
          <w:color w:val="000000" w:themeColor="text1"/>
          <w:sz w:val="20"/>
          <w:szCs w:val="20"/>
        </w:rPr>
      </w:pPr>
      <w:r w:rsidRPr="002A7AB2">
        <w:rPr>
          <w:rFonts w:ascii="Arial" w:hAnsi="Arial" w:cs="Arial"/>
          <w:color w:val="000000" w:themeColor="text1"/>
          <w:sz w:val="20"/>
          <w:szCs w:val="20"/>
        </w:rPr>
        <w:t>4. vpliv projekta na poslovanje prijavitelja (število možnih točk 10)</w:t>
      </w:r>
    </w:p>
    <w:p w14:paraId="1D32A279" w14:textId="77777777" w:rsidR="00EB16BD" w:rsidRPr="002A7AB2" w:rsidRDefault="00EB16BD" w:rsidP="000D2BD5">
      <w:pPr>
        <w:spacing w:line="276" w:lineRule="auto"/>
        <w:jc w:val="both"/>
        <w:rPr>
          <w:rFonts w:ascii="Arial" w:hAnsi="Arial" w:cs="Arial"/>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51"/>
        <w:gridCol w:w="1658"/>
      </w:tblGrid>
      <w:tr w:rsidR="00D953A3" w:rsidRPr="002A7AB2" w14:paraId="3A49DA64" w14:textId="77777777" w:rsidTr="0009433D">
        <w:tc>
          <w:tcPr>
            <w:tcW w:w="7551" w:type="dxa"/>
            <w:tcBorders>
              <w:top w:val="single" w:sz="4" w:space="0" w:color="auto"/>
              <w:left w:val="single" w:sz="4" w:space="0" w:color="auto"/>
              <w:bottom w:val="single" w:sz="4" w:space="0" w:color="auto"/>
              <w:right w:val="single" w:sz="4" w:space="0" w:color="auto"/>
            </w:tcBorders>
          </w:tcPr>
          <w:p w14:paraId="3A8FD08D" w14:textId="77777777" w:rsidR="00EB16BD" w:rsidRPr="002A7AB2" w:rsidRDefault="00EB16BD" w:rsidP="000D2BD5">
            <w:pPr>
              <w:spacing w:line="276" w:lineRule="auto"/>
              <w:jc w:val="both"/>
              <w:rPr>
                <w:rFonts w:ascii="Arial" w:hAnsi="Arial" w:cs="Arial"/>
                <w:color w:val="000000" w:themeColor="text1"/>
                <w:sz w:val="20"/>
                <w:szCs w:val="20"/>
              </w:rPr>
            </w:pPr>
            <w:r w:rsidRPr="002A7AB2">
              <w:rPr>
                <w:rFonts w:ascii="Arial" w:hAnsi="Arial" w:cs="Arial"/>
                <w:color w:val="000000" w:themeColor="text1"/>
                <w:sz w:val="20"/>
                <w:szCs w:val="20"/>
              </w:rPr>
              <w:t>gre za razširitev poslovanja prijavitelja na nove dejavnosti oz. storitve</w:t>
            </w:r>
          </w:p>
          <w:p w14:paraId="3A408DD6" w14:textId="77777777" w:rsidR="00EB16BD" w:rsidRPr="002A7AB2" w:rsidRDefault="00EB16BD" w:rsidP="000D2BD5">
            <w:pPr>
              <w:spacing w:line="276" w:lineRule="auto"/>
              <w:jc w:val="both"/>
              <w:rPr>
                <w:rFonts w:ascii="Arial" w:hAnsi="Arial" w:cs="Arial"/>
                <w:color w:val="000000" w:themeColor="text1"/>
                <w:sz w:val="20"/>
                <w:szCs w:val="20"/>
              </w:rPr>
            </w:pPr>
          </w:p>
        </w:tc>
        <w:tc>
          <w:tcPr>
            <w:tcW w:w="1658" w:type="dxa"/>
            <w:tcBorders>
              <w:top w:val="single" w:sz="4" w:space="0" w:color="auto"/>
              <w:left w:val="single" w:sz="4" w:space="0" w:color="auto"/>
              <w:bottom w:val="single" w:sz="4" w:space="0" w:color="auto"/>
              <w:right w:val="single" w:sz="4" w:space="0" w:color="auto"/>
            </w:tcBorders>
          </w:tcPr>
          <w:p w14:paraId="598E11B3" w14:textId="77777777" w:rsidR="00EB16BD" w:rsidRPr="002A7AB2" w:rsidRDefault="00EB16BD" w:rsidP="000D2BD5">
            <w:pPr>
              <w:spacing w:line="276" w:lineRule="auto"/>
              <w:jc w:val="right"/>
              <w:rPr>
                <w:rFonts w:ascii="Arial" w:hAnsi="Arial" w:cs="Arial"/>
                <w:color w:val="000000" w:themeColor="text1"/>
                <w:sz w:val="20"/>
                <w:szCs w:val="20"/>
              </w:rPr>
            </w:pPr>
            <w:r w:rsidRPr="002A7AB2">
              <w:rPr>
                <w:rFonts w:ascii="Arial" w:hAnsi="Arial" w:cs="Arial"/>
                <w:color w:val="000000" w:themeColor="text1"/>
                <w:sz w:val="20"/>
                <w:szCs w:val="20"/>
              </w:rPr>
              <w:t>10</w:t>
            </w:r>
          </w:p>
        </w:tc>
      </w:tr>
      <w:tr w:rsidR="00D953A3" w:rsidRPr="002A7AB2" w14:paraId="166D6287" w14:textId="77777777" w:rsidTr="0009433D">
        <w:tc>
          <w:tcPr>
            <w:tcW w:w="7551" w:type="dxa"/>
            <w:tcBorders>
              <w:top w:val="single" w:sz="4" w:space="0" w:color="auto"/>
              <w:left w:val="single" w:sz="4" w:space="0" w:color="auto"/>
              <w:bottom w:val="single" w:sz="4" w:space="0" w:color="auto"/>
              <w:right w:val="single" w:sz="4" w:space="0" w:color="auto"/>
            </w:tcBorders>
          </w:tcPr>
          <w:p w14:paraId="3E4C0A6A" w14:textId="77777777" w:rsidR="00EB16BD" w:rsidRPr="002A7AB2" w:rsidRDefault="00EB16BD" w:rsidP="000D2BD5">
            <w:pPr>
              <w:spacing w:line="276" w:lineRule="auto"/>
              <w:jc w:val="both"/>
              <w:rPr>
                <w:rFonts w:ascii="Arial" w:hAnsi="Arial" w:cs="Arial"/>
                <w:color w:val="000000" w:themeColor="text1"/>
                <w:sz w:val="20"/>
                <w:szCs w:val="20"/>
              </w:rPr>
            </w:pPr>
            <w:r w:rsidRPr="002A7AB2">
              <w:rPr>
                <w:rFonts w:ascii="Arial" w:hAnsi="Arial" w:cs="Arial"/>
                <w:color w:val="000000" w:themeColor="text1"/>
                <w:sz w:val="20"/>
                <w:szCs w:val="20"/>
              </w:rPr>
              <w:t>projekt omogoča povečan obseg poslovanja podjetja</w:t>
            </w:r>
          </w:p>
          <w:p w14:paraId="0638676B" w14:textId="77777777" w:rsidR="00EB16BD" w:rsidRPr="002A7AB2" w:rsidRDefault="00EB16BD" w:rsidP="000D2BD5">
            <w:pPr>
              <w:spacing w:line="276" w:lineRule="auto"/>
              <w:jc w:val="both"/>
              <w:rPr>
                <w:rFonts w:ascii="Arial" w:hAnsi="Arial" w:cs="Arial"/>
                <w:color w:val="000000" w:themeColor="text1"/>
                <w:sz w:val="20"/>
                <w:szCs w:val="20"/>
              </w:rPr>
            </w:pPr>
          </w:p>
        </w:tc>
        <w:tc>
          <w:tcPr>
            <w:tcW w:w="1658" w:type="dxa"/>
            <w:tcBorders>
              <w:top w:val="single" w:sz="4" w:space="0" w:color="auto"/>
              <w:left w:val="single" w:sz="4" w:space="0" w:color="auto"/>
              <w:bottom w:val="single" w:sz="4" w:space="0" w:color="auto"/>
              <w:right w:val="single" w:sz="4" w:space="0" w:color="auto"/>
            </w:tcBorders>
          </w:tcPr>
          <w:p w14:paraId="3CE41E5B" w14:textId="4B6E799D" w:rsidR="00EB16BD" w:rsidRPr="002A7AB2" w:rsidRDefault="006F2422" w:rsidP="000D2BD5">
            <w:pPr>
              <w:spacing w:line="276" w:lineRule="auto"/>
              <w:jc w:val="right"/>
              <w:rPr>
                <w:rFonts w:ascii="Arial" w:hAnsi="Arial" w:cs="Arial"/>
                <w:color w:val="000000" w:themeColor="text1"/>
                <w:sz w:val="20"/>
                <w:szCs w:val="20"/>
              </w:rPr>
            </w:pPr>
            <w:r w:rsidRPr="002A7AB2">
              <w:rPr>
                <w:rFonts w:ascii="Arial" w:hAnsi="Arial" w:cs="Arial"/>
                <w:color w:val="000000" w:themeColor="text1"/>
                <w:sz w:val="20"/>
                <w:szCs w:val="20"/>
              </w:rPr>
              <w:t>6</w:t>
            </w:r>
          </w:p>
        </w:tc>
      </w:tr>
      <w:tr w:rsidR="0009433D" w:rsidRPr="002A7AB2" w14:paraId="310861A1" w14:textId="77777777" w:rsidTr="0009433D">
        <w:tc>
          <w:tcPr>
            <w:tcW w:w="7551" w:type="dxa"/>
            <w:tcBorders>
              <w:top w:val="single" w:sz="4" w:space="0" w:color="auto"/>
              <w:left w:val="single" w:sz="4" w:space="0" w:color="auto"/>
              <w:bottom w:val="single" w:sz="4" w:space="0" w:color="auto"/>
              <w:right w:val="single" w:sz="4" w:space="0" w:color="auto"/>
            </w:tcBorders>
          </w:tcPr>
          <w:p w14:paraId="7D6983DF" w14:textId="3459CED7" w:rsidR="00EB16BD" w:rsidRPr="002A7AB2" w:rsidRDefault="00EB16BD" w:rsidP="000D2BD5">
            <w:pPr>
              <w:spacing w:line="276" w:lineRule="auto"/>
              <w:jc w:val="both"/>
              <w:rPr>
                <w:rFonts w:ascii="Arial" w:hAnsi="Arial" w:cs="Arial"/>
                <w:color w:val="000000" w:themeColor="text1"/>
                <w:sz w:val="20"/>
                <w:szCs w:val="20"/>
              </w:rPr>
            </w:pPr>
            <w:r w:rsidRPr="002A7AB2">
              <w:rPr>
                <w:rFonts w:ascii="Arial" w:hAnsi="Arial" w:cs="Arial"/>
                <w:color w:val="000000" w:themeColor="text1"/>
                <w:sz w:val="20"/>
                <w:szCs w:val="20"/>
              </w:rPr>
              <w:t xml:space="preserve">projekt omogoča </w:t>
            </w:r>
            <w:r w:rsidR="00A839A6" w:rsidRPr="002A7AB2">
              <w:rPr>
                <w:rFonts w:ascii="Arial" w:hAnsi="Arial" w:cs="Arial"/>
                <w:color w:val="000000" w:themeColor="text1"/>
                <w:sz w:val="20"/>
                <w:szCs w:val="20"/>
              </w:rPr>
              <w:t xml:space="preserve">samo </w:t>
            </w:r>
            <w:r w:rsidRPr="002A7AB2">
              <w:rPr>
                <w:rFonts w:ascii="Arial" w:hAnsi="Arial" w:cs="Arial"/>
                <w:color w:val="000000" w:themeColor="text1"/>
                <w:sz w:val="20"/>
                <w:szCs w:val="20"/>
              </w:rPr>
              <w:t>posodobitev obstoječega poslovanja podjetja</w:t>
            </w:r>
          </w:p>
          <w:p w14:paraId="53F4F001" w14:textId="77777777" w:rsidR="00EB16BD" w:rsidRPr="002A7AB2" w:rsidRDefault="00EB16BD" w:rsidP="000D2BD5">
            <w:pPr>
              <w:spacing w:line="276" w:lineRule="auto"/>
              <w:jc w:val="both"/>
              <w:rPr>
                <w:rFonts w:ascii="Arial" w:hAnsi="Arial" w:cs="Arial"/>
                <w:color w:val="000000" w:themeColor="text1"/>
                <w:sz w:val="20"/>
                <w:szCs w:val="20"/>
              </w:rPr>
            </w:pPr>
          </w:p>
        </w:tc>
        <w:tc>
          <w:tcPr>
            <w:tcW w:w="1658" w:type="dxa"/>
            <w:tcBorders>
              <w:top w:val="single" w:sz="4" w:space="0" w:color="auto"/>
              <w:left w:val="single" w:sz="4" w:space="0" w:color="auto"/>
              <w:bottom w:val="single" w:sz="4" w:space="0" w:color="auto"/>
              <w:right w:val="single" w:sz="4" w:space="0" w:color="auto"/>
            </w:tcBorders>
          </w:tcPr>
          <w:p w14:paraId="76A84913" w14:textId="5ACD3410" w:rsidR="00EB16BD" w:rsidRPr="002A7AB2" w:rsidRDefault="006F2422" w:rsidP="000D2BD5">
            <w:pPr>
              <w:spacing w:line="276" w:lineRule="auto"/>
              <w:jc w:val="right"/>
              <w:rPr>
                <w:rFonts w:ascii="Arial" w:hAnsi="Arial" w:cs="Arial"/>
                <w:color w:val="000000" w:themeColor="text1"/>
                <w:sz w:val="20"/>
                <w:szCs w:val="20"/>
              </w:rPr>
            </w:pPr>
            <w:r w:rsidRPr="002A7AB2">
              <w:rPr>
                <w:rFonts w:ascii="Arial" w:hAnsi="Arial" w:cs="Arial"/>
                <w:color w:val="000000" w:themeColor="text1"/>
                <w:sz w:val="20"/>
                <w:szCs w:val="20"/>
              </w:rPr>
              <w:t>3</w:t>
            </w:r>
          </w:p>
        </w:tc>
      </w:tr>
    </w:tbl>
    <w:p w14:paraId="29961D8E" w14:textId="77777777" w:rsidR="00EB16BD" w:rsidRPr="002A7AB2" w:rsidRDefault="00EB16BD" w:rsidP="000D2BD5">
      <w:pPr>
        <w:spacing w:line="276" w:lineRule="auto"/>
        <w:jc w:val="both"/>
        <w:rPr>
          <w:rFonts w:ascii="Arial" w:hAnsi="Arial" w:cs="Arial"/>
          <w:b/>
          <w:color w:val="000000" w:themeColor="text1"/>
          <w:sz w:val="20"/>
          <w:szCs w:val="20"/>
        </w:rPr>
      </w:pPr>
    </w:p>
    <w:p w14:paraId="20ACB771" w14:textId="77777777" w:rsidR="00EB16BD" w:rsidRPr="002A7AB2" w:rsidRDefault="00EB16BD" w:rsidP="000D2BD5">
      <w:pPr>
        <w:spacing w:line="276" w:lineRule="auto"/>
        <w:jc w:val="both"/>
        <w:rPr>
          <w:rFonts w:ascii="Arial" w:hAnsi="Arial" w:cs="Arial"/>
          <w:b/>
          <w:color w:val="000000" w:themeColor="text1"/>
          <w:sz w:val="20"/>
          <w:szCs w:val="20"/>
        </w:rPr>
      </w:pPr>
      <w:r w:rsidRPr="002A7AB2">
        <w:rPr>
          <w:rFonts w:ascii="Arial" w:hAnsi="Arial" w:cs="Arial"/>
          <w:b/>
          <w:color w:val="000000" w:themeColor="text1"/>
          <w:sz w:val="20"/>
          <w:szCs w:val="20"/>
        </w:rPr>
        <w:t xml:space="preserve">Maksimalno možno število doseženih točk je 40. </w:t>
      </w:r>
    </w:p>
    <w:p w14:paraId="1D062A91" w14:textId="77777777" w:rsidR="00EB16BD" w:rsidRPr="002A7AB2" w:rsidRDefault="00EB16BD" w:rsidP="000D2BD5">
      <w:pPr>
        <w:spacing w:line="276" w:lineRule="auto"/>
        <w:jc w:val="both"/>
        <w:rPr>
          <w:rFonts w:ascii="Arial" w:hAnsi="Arial" w:cs="Arial"/>
          <w:b/>
          <w:color w:val="000000" w:themeColor="text1"/>
          <w:sz w:val="20"/>
          <w:szCs w:val="20"/>
        </w:rPr>
      </w:pPr>
    </w:p>
    <w:p w14:paraId="109BBF37" w14:textId="77777777" w:rsidR="00EB16BD" w:rsidRPr="002A7AB2" w:rsidRDefault="00EB16BD" w:rsidP="000D2BD5">
      <w:pPr>
        <w:spacing w:line="276" w:lineRule="auto"/>
        <w:jc w:val="both"/>
        <w:rPr>
          <w:rFonts w:ascii="Arial" w:hAnsi="Arial" w:cs="Arial"/>
          <w:color w:val="000000" w:themeColor="text1"/>
          <w:sz w:val="20"/>
          <w:szCs w:val="20"/>
        </w:rPr>
      </w:pPr>
      <w:r w:rsidRPr="002A7AB2">
        <w:rPr>
          <w:rFonts w:ascii="Arial" w:hAnsi="Arial" w:cs="Arial"/>
          <w:b/>
          <w:color w:val="000000" w:themeColor="text1"/>
          <w:sz w:val="20"/>
          <w:szCs w:val="20"/>
        </w:rPr>
        <w:t>Minimalno število točk potrebnih za dodelitev nepovratnih sredstev je 20.</w:t>
      </w:r>
    </w:p>
    <w:p w14:paraId="42035FD8" w14:textId="77777777" w:rsidR="00EB16BD" w:rsidRPr="002A7AB2" w:rsidRDefault="00EB16BD" w:rsidP="000D2BD5">
      <w:pPr>
        <w:spacing w:line="276" w:lineRule="auto"/>
        <w:jc w:val="both"/>
        <w:rPr>
          <w:rFonts w:ascii="Arial" w:hAnsi="Arial" w:cs="Arial"/>
          <w:b/>
          <w:color w:val="000000" w:themeColor="text1"/>
          <w:sz w:val="20"/>
          <w:szCs w:val="20"/>
        </w:rPr>
      </w:pPr>
    </w:p>
    <w:p w14:paraId="1680CA85" w14:textId="77777777" w:rsidR="00EB16BD" w:rsidRPr="002A7AB2" w:rsidRDefault="00EB16BD" w:rsidP="000D2BD5">
      <w:pPr>
        <w:spacing w:line="276" w:lineRule="auto"/>
        <w:jc w:val="both"/>
        <w:rPr>
          <w:rFonts w:ascii="Arial" w:hAnsi="Arial" w:cs="Arial"/>
          <w:b/>
          <w:color w:val="000000" w:themeColor="text1"/>
          <w:sz w:val="20"/>
          <w:szCs w:val="20"/>
        </w:rPr>
      </w:pPr>
      <w:r w:rsidRPr="002A7AB2">
        <w:rPr>
          <w:rFonts w:ascii="Arial" w:hAnsi="Arial" w:cs="Arial"/>
          <w:b/>
          <w:color w:val="000000" w:themeColor="text1"/>
          <w:sz w:val="20"/>
          <w:szCs w:val="20"/>
        </w:rPr>
        <w:t>Višino zneska po posamezni vlogi bo določila komisija glede na število upravičenih vlog in višino razpoložljivih sredstev po razpisu.</w:t>
      </w:r>
    </w:p>
    <w:p w14:paraId="65E61D1E" w14:textId="77777777" w:rsidR="00EB16BD" w:rsidRPr="002A7AB2" w:rsidRDefault="00EB16BD" w:rsidP="000D2BD5">
      <w:pPr>
        <w:spacing w:line="276" w:lineRule="auto"/>
        <w:jc w:val="both"/>
        <w:rPr>
          <w:rFonts w:ascii="Arial" w:hAnsi="Arial" w:cs="Arial"/>
          <w:color w:val="000000" w:themeColor="text1"/>
          <w:sz w:val="20"/>
          <w:szCs w:val="20"/>
        </w:rPr>
      </w:pPr>
    </w:p>
    <w:p w14:paraId="47F7E8B5" w14:textId="77777777" w:rsidR="00EB16BD" w:rsidRPr="002A7AB2" w:rsidRDefault="00EB16BD" w:rsidP="000D2BD5">
      <w:pPr>
        <w:spacing w:line="276" w:lineRule="auto"/>
        <w:rPr>
          <w:rFonts w:ascii="Arial" w:eastAsia="Calibri" w:hAnsi="Arial" w:cs="Arial"/>
          <w:color w:val="000000" w:themeColor="text1"/>
          <w:sz w:val="20"/>
          <w:szCs w:val="20"/>
        </w:rPr>
      </w:pPr>
      <w:r w:rsidRPr="002A7AB2">
        <w:rPr>
          <w:rFonts w:ascii="Arial" w:eastAsia="Calibri" w:hAnsi="Arial" w:cs="Arial"/>
          <w:color w:val="000000" w:themeColor="text1"/>
          <w:sz w:val="20"/>
          <w:szCs w:val="20"/>
        </w:rPr>
        <w:br w:type="page"/>
      </w:r>
    </w:p>
    <w:p w14:paraId="0CA7354F" w14:textId="77777777" w:rsidR="00EB16BD" w:rsidRPr="002A7AB2" w:rsidRDefault="00EB16BD" w:rsidP="000D2BD5">
      <w:pPr>
        <w:numPr>
          <w:ilvl w:val="0"/>
          <w:numId w:val="21"/>
        </w:numPr>
        <w:spacing w:line="276" w:lineRule="auto"/>
        <w:jc w:val="both"/>
        <w:rPr>
          <w:rFonts w:ascii="Arial" w:hAnsi="Arial" w:cs="Arial"/>
          <w:b/>
          <w:color w:val="000000" w:themeColor="text1"/>
          <w:sz w:val="20"/>
          <w:szCs w:val="20"/>
        </w:rPr>
      </w:pPr>
      <w:r w:rsidRPr="002A7AB2">
        <w:rPr>
          <w:rFonts w:ascii="Arial" w:hAnsi="Arial" w:cs="Arial"/>
          <w:b/>
          <w:color w:val="000000" w:themeColor="text1"/>
          <w:sz w:val="20"/>
          <w:szCs w:val="20"/>
        </w:rPr>
        <w:lastRenderedPageBreak/>
        <w:t>Obrazci po posameznih ukrepih (v prilogi)</w:t>
      </w:r>
    </w:p>
    <w:p w14:paraId="05B4CB1B" w14:textId="77777777" w:rsidR="00EB16BD" w:rsidRPr="002A7AB2" w:rsidRDefault="00EB16BD" w:rsidP="000D2BD5">
      <w:pPr>
        <w:spacing w:line="276" w:lineRule="auto"/>
        <w:rPr>
          <w:rFonts w:ascii="Arial" w:hAnsi="Arial" w:cs="Arial"/>
          <w:b/>
          <w:color w:val="000000" w:themeColor="text1"/>
          <w:sz w:val="20"/>
          <w:szCs w:val="20"/>
        </w:rPr>
      </w:pPr>
      <w:r w:rsidRPr="002A7AB2">
        <w:rPr>
          <w:rFonts w:ascii="Arial" w:hAnsi="Arial" w:cs="Arial"/>
          <w:b/>
          <w:color w:val="000000" w:themeColor="text1"/>
          <w:sz w:val="20"/>
          <w:szCs w:val="20"/>
        </w:rPr>
        <w:br w:type="page"/>
      </w:r>
    </w:p>
    <w:p w14:paraId="03E06F27" w14:textId="77777777" w:rsidR="00EB16BD" w:rsidRPr="002A7AB2" w:rsidRDefault="00EB16BD" w:rsidP="000D2BD5">
      <w:pPr>
        <w:pStyle w:val="Odstavekseznama"/>
        <w:numPr>
          <w:ilvl w:val="0"/>
          <w:numId w:val="21"/>
        </w:numPr>
        <w:spacing w:line="276" w:lineRule="auto"/>
        <w:jc w:val="both"/>
        <w:rPr>
          <w:rFonts w:ascii="Arial" w:hAnsi="Arial" w:cs="Arial"/>
          <w:b/>
          <w:color w:val="000000" w:themeColor="text1"/>
          <w:sz w:val="20"/>
          <w:szCs w:val="20"/>
        </w:rPr>
      </w:pPr>
      <w:r w:rsidRPr="002A7AB2">
        <w:rPr>
          <w:rFonts w:ascii="Arial" w:hAnsi="Arial" w:cs="Arial"/>
          <w:b/>
          <w:color w:val="000000" w:themeColor="text1"/>
          <w:sz w:val="20"/>
          <w:szCs w:val="20"/>
        </w:rPr>
        <w:lastRenderedPageBreak/>
        <w:t>Vzorec pogodbe o dodelitvi sredstev</w:t>
      </w:r>
    </w:p>
    <w:p w14:paraId="5414E250" w14:textId="732A59B7" w:rsidR="00EB16BD" w:rsidRPr="002A7AB2" w:rsidRDefault="00EB16BD" w:rsidP="000D2BD5">
      <w:pPr>
        <w:spacing w:line="276" w:lineRule="auto"/>
        <w:jc w:val="both"/>
        <w:rPr>
          <w:rFonts w:ascii="Arial" w:hAnsi="Arial" w:cs="Arial"/>
          <w:b/>
          <w:color w:val="000000" w:themeColor="text1"/>
          <w:sz w:val="20"/>
          <w:szCs w:val="20"/>
        </w:rPr>
      </w:pPr>
    </w:p>
    <w:p w14:paraId="10BEDDB8" w14:textId="77777777" w:rsidR="00E951AE" w:rsidRPr="002A7AB2" w:rsidRDefault="00E951AE" w:rsidP="000D2BD5">
      <w:pPr>
        <w:pStyle w:val="Brezrazmikov"/>
        <w:spacing w:line="276" w:lineRule="auto"/>
        <w:rPr>
          <w:rFonts w:ascii="Arial" w:hAnsi="Arial" w:cs="Arial"/>
          <w:color w:val="000000" w:themeColor="text1"/>
          <w:sz w:val="20"/>
          <w:szCs w:val="20"/>
        </w:rPr>
      </w:pPr>
      <w:r w:rsidRPr="002A7AB2">
        <w:rPr>
          <w:rFonts w:ascii="Arial" w:hAnsi="Arial" w:cs="Arial"/>
          <w:color w:val="000000" w:themeColor="text1"/>
          <w:sz w:val="20"/>
          <w:szCs w:val="20"/>
        </w:rPr>
        <w:t>Mestna občina Ptuj, Mestni trg 1, 2250 Ptuj, ID za DDV: SI85675237, matična številka: 5883598000, ki jo zastopa županja Nuška Gajšek (v nadaljevanju: občina)</w:t>
      </w:r>
    </w:p>
    <w:p w14:paraId="054C9D2F" w14:textId="77777777" w:rsidR="00E951AE" w:rsidRPr="002A7AB2" w:rsidRDefault="00E951AE" w:rsidP="000D2BD5">
      <w:pPr>
        <w:pStyle w:val="Brezrazmikov"/>
        <w:spacing w:line="276" w:lineRule="auto"/>
        <w:rPr>
          <w:rFonts w:ascii="Arial" w:hAnsi="Arial" w:cs="Arial"/>
          <w:color w:val="000000" w:themeColor="text1"/>
          <w:sz w:val="20"/>
          <w:szCs w:val="20"/>
        </w:rPr>
      </w:pPr>
    </w:p>
    <w:p w14:paraId="6736D689" w14:textId="77777777" w:rsidR="00E951AE" w:rsidRPr="002A7AB2" w:rsidRDefault="00E951AE" w:rsidP="000D2BD5">
      <w:pPr>
        <w:pStyle w:val="Brezrazmikov"/>
        <w:spacing w:line="276" w:lineRule="auto"/>
        <w:rPr>
          <w:rFonts w:ascii="Arial" w:hAnsi="Arial" w:cs="Arial"/>
          <w:color w:val="000000" w:themeColor="text1"/>
          <w:sz w:val="20"/>
          <w:szCs w:val="20"/>
        </w:rPr>
      </w:pPr>
      <w:r w:rsidRPr="002A7AB2">
        <w:rPr>
          <w:rFonts w:ascii="Arial" w:hAnsi="Arial" w:cs="Arial"/>
          <w:color w:val="000000" w:themeColor="text1"/>
          <w:sz w:val="20"/>
          <w:szCs w:val="20"/>
        </w:rPr>
        <w:t>in</w:t>
      </w:r>
    </w:p>
    <w:p w14:paraId="3DD12408" w14:textId="77777777" w:rsidR="00E951AE" w:rsidRPr="002A7AB2" w:rsidRDefault="00E951AE" w:rsidP="000D2BD5">
      <w:pPr>
        <w:pStyle w:val="Brezrazmikov"/>
        <w:spacing w:line="276" w:lineRule="auto"/>
        <w:rPr>
          <w:rFonts w:ascii="Arial" w:hAnsi="Arial" w:cs="Arial"/>
          <w:color w:val="000000" w:themeColor="text1"/>
          <w:sz w:val="20"/>
          <w:szCs w:val="20"/>
        </w:rPr>
      </w:pPr>
    </w:p>
    <w:p w14:paraId="1B600DB7" w14:textId="77777777" w:rsidR="00E951AE" w:rsidRPr="002A7AB2" w:rsidRDefault="00E951AE" w:rsidP="000D2BD5">
      <w:pPr>
        <w:pStyle w:val="Brezrazmikov"/>
        <w:spacing w:line="276" w:lineRule="auto"/>
        <w:rPr>
          <w:rFonts w:ascii="Arial" w:hAnsi="Arial" w:cs="Arial"/>
          <w:color w:val="000000" w:themeColor="text1"/>
          <w:sz w:val="20"/>
          <w:szCs w:val="20"/>
        </w:rPr>
      </w:pPr>
      <w:r w:rsidRPr="002A7AB2">
        <w:rPr>
          <w:rFonts w:ascii="Arial" w:hAnsi="Arial" w:cs="Arial"/>
          <w:color w:val="000000" w:themeColor="text1"/>
          <w:sz w:val="20"/>
          <w:szCs w:val="20"/>
        </w:rPr>
        <w:t>_____________________________________ (naziv podjetja), ______________</w:t>
      </w:r>
      <w:r w:rsidRPr="002A7AB2">
        <w:rPr>
          <w:rFonts w:ascii="Arial" w:hAnsi="Arial" w:cs="Arial"/>
          <w:color w:val="000000" w:themeColor="text1"/>
          <w:sz w:val="20"/>
          <w:szCs w:val="20"/>
        </w:rPr>
        <w:softHyphen/>
      </w:r>
      <w:r w:rsidRPr="002A7AB2">
        <w:rPr>
          <w:rFonts w:ascii="Arial" w:hAnsi="Arial" w:cs="Arial"/>
          <w:color w:val="000000" w:themeColor="text1"/>
          <w:sz w:val="20"/>
          <w:szCs w:val="20"/>
        </w:rPr>
        <w:softHyphen/>
      </w:r>
      <w:r w:rsidRPr="002A7AB2">
        <w:rPr>
          <w:rFonts w:ascii="Arial" w:hAnsi="Arial" w:cs="Arial"/>
          <w:color w:val="000000" w:themeColor="text1"/>
          <w:sz w:val="20"/>
          <w:szCs w:val="20"/>
        </w:rPr>
        <w:softHyphen/>
      </w:r>
      <w:r w:rsidRPr="002A7AB2">
        <w:rPr>
          <w:rFonts w:ascii="Arial" w:hAnsi="Arial" w:cs="Arial"/>
          <w:color w:val="000000" w:themeColor="text1"/>
          <w:sz w:val="20"/>
          <w:szCs w:val="20"/>
        </w:rPr>
        <w:softHyphen/>
      </w:r>
      <w:r w:rsidRPr="002A7AB2">
        <w:rPr>
          <w:rFonts w:ascii="Arial" w:hAnsi="Arial" w:cs="Arial"/>
          <w:color w:val="000000" w:themeColor="text1"/>
          <w:sz w:val="20"/>
          <w:szCs w:val="20"/>
        </w:rPr>
        <w:softHyphen/>
      </w:r>
      <w:r w:rsidRPr="002A7AB2">
        <w:rPr>
          <w:rFonts w:ascii="Arial" w:hAnsi="Arial" w:cs="Arial"/>
          <w:color w:val="000000" w:themeColor="text1"/>
          <w:sz w:val="20"/>
          <w:szCs w:val="20"/>
        </w:rPr>
        <w:softHyphen/>
        <w:t>__________   (sedež podjetja), matična številka: _______________, davčna številka oz. ID za DDV: SI _________, ki ga zastopa ___________________________ (v nadaljevanju: upravičenec)</w:t>
      </w:r>
    </w:p>
    <w:p w14:paraId="4EFAF1E8" w14:textId="77777777" w:rsidR="00E951AE" w:rsidRPr="002A7AB2" w:rsidRDefault="00E951AE" w:rsidP="000D2BD5">
      <w:pPr>
        <w:pStyle w:val="Brezrazmikov"/>
        <w:spacing w:line="276" w:lineRule="auto"/>
        <w:rPr>
          <w:rFonts w:ascii="Arial" w:hAnsi="Arial" w:cs="Arial"/>
          <w:color w:val="000000" w:themeColor="text1"/>
          <w:sz w:val="20"/>
          <w:szCs w:val="20"/>
        </w:rPr>
      </w:pPr>
    </w:p>
    <w:p w14:paraId="0C1F359D" w14:textId="77777777" w:rsidR="00E951AE" w:rsidRPr="002A7AB2" w:rsidRDefault="00E951AE" w:rsidP="000D2BD5">
      <w:pPr>
        <w:pStyle w:val="Brezrazmikov"/>
        <w:spacing w:line="276" w:lineRule="auto"/>
        <w:rPr>
          <w:rFonts w:ascii="Arial" w:hAnsi="Arial" w:cs="Arial"/>
          <w:color w:val="000000" w:themeColor="text1"/>
          <w:sz w:val="20"/>
          <w:szCs w:val="20"/>
        </w:rPr>
      </w:pPr>
      <w:r w:rsidRPr="002A7AB2">
        <w:rPr>
          <w:rFonts w:ascii="Arial" w:hAnsi="Arial" w:cs="Arial"/>
          <w:color w:val="000000" w:themeColor="text1"/>
          <w:sz w:val="20"/>
          <w:szCs w:val="20"/>
        </w:rPr>
        <w:t>skleneta naslednjo</w:t>
      </w:r>
    </w:p>
    <w:p w14:paraId="245883D4" w14:textId="77777777" w:rsidR="00E951AE" w:rsidRPr="002A7AB2" w:rsidRDefault="00E951AE" w:rsidP="000D2BD5">
      <w:pPr>
        <w:pStyle w:val="Brezrazmikov"/>
        <w:spacing w:line="276" w:lineRule="auto"/>
        <w:rPr>
          <w:rFonts w:ascii="Arial" w:hAnsi="Arial" w:cs="Arial"/>
          <w:color w:val="000000" w:themeColor="text1"/>
          <w:sz w:val="20"/>
          <w:szCs w:val="20"/>
        </w:rPr>
      </w:pPr>
    </w:p>
    <w:p w14:paraId="72C633E7" w14:textId="77777777" w:rsidR="00E951AE" w:rsidRPr="002A7AB2" w:rsidRDefault="00E951AE" w:rsidP="000D2BD5">
      <w:pPr>
        <w:pStyle w:val="Brezrazmikov"/>
        <w:spacing w:line="276" w:lineRule="auto"/>
        <w:jc w:val="center"/>
        <w:rPr>
          <w:rFonts w:ascii="Arial" w:hAnsi="Arial" w:cs="Arial"/>
          <w:b/>
          <w:color w:val="000000" w:themeColor="text1"/>
          <w:sz w:val="20"/>
          <w:szCs w:val="20"/>
        </w:rPr>
      </w:pPr>
      <w:r w:rsidRPr="002A7AB2">
        <w:rPr>
          <w:rFonts w:ascii="Arial" w:hAnsi="Arial" w:cs="Arial"/>
          <w:b/>
          <w:color w:val="000000" w:themeColor="text1"/>
          <w:sz w:val="20"/>
          <w:szCs w:val="20"/>
        </w:rPr>
        <w:t>POGODBO O DODELITVI POMOČI ZA SPODBUJANJE RAZVOJA PODJETNIŠTVA</w:t>
      </w:r>
    </w:p>
    <w:p w14:paraId="38C22798" w14:textId="5BADF81A" w:rsidR="00E951AE" w:rsidRPr="002A7AB2" w:rsidRDefault="00E951AE" w:rsidP="000D2BD5">
      <w:pPr>
        <w:pStyle w:val="Brezrazmikov"/>
        <w:spacing w:line="276" w:lineRule="auto"/>
        <w:jc w:val="center"/>
        <w:rPr>
          <w:rFonts w:ascii="Arial" w:hAnsi="Arial" w:cs="Arial"/>
          <w:b/>
          <w:color w:val="000000" w:themeColor="text1"/>
          <w:sz w:val="20"/>
          <w:szCs w:val="20"/>
        </w:rPr>
      </w:pPr>
      <w:r w:rsidRPr="002A7AB2">
        <w:rPr>
          <w:rFonts w:ascii="Arial" w:hAnsi="Arial" w:cs="Arial"/>
          <w:b/>
          <w:color w:val="000000" w:themeColor="text1"/>
          <w:sz w:val="20"/>
          <w:szCs w:val="20"/>
        </w:rPr>
        <w:t>V MESTNI OBČINI PTUJ ZA LETO 202</w:t>
      </w:r>
      <w:r w:rsidR="0067038C" w:rsidRPr="002A7AB2">
        <w:rPr>
          <w:rFonts w:ascii="Arial" w:hAnsi="Arial" w:cs="Arial"/>
          <w:b/>
          <w:color w:val="000000" w:themeColor="text1"/>
          <w:sz w:val="20"/>
          <w:szCs w:val="20"/>
        </w:rPr>
        <w:t>4</w:t>
      </w:r>
    </w:p>
    <w:p w14:paraId="0B75C3AB" w14:textId="77777777" w:rsidR="00E951AE" w:rsidRPr="002A7AB2" w:rsidRDefault="00E951AE" w:rsidP="000D2BD5">
      <w:pPr>
        <w:pStyle w:val="Brezrazmikov"/>
        <w:spacing w:line="276" w:lineRule="auto"/>
        <w:jc w:val="both"/>
        <w:rPr>
          <w:rFonts w:ascii="Arial" w:hAnsi="Arial" w:cs="Arial"/>
          <w:color w:val="000000" w:themeColor="text1"/>
          <w:sz w:val="20"/>
          <w:szCs w:val="20"/>
        </w:rPr>
      </w:pPr>
    </w:p>
    <w:p w14:paraId="3FE03B9B" w14:textId="77777777" w:rsidR="00E951AE" w:rsidRPr="00D73AD1" w:rsidRDefault="00E951AE" w:rsidP="000D2BD5">
      <w:pPr>
        <w:pStyle w:val="Brezrazmikov"/>
        <w:spacing w:line="276" w:lineRule="auto"/>
        <w:jc w:val="center"/>
        <w:rPr>
          <w:rFonts w:ascii="Arial" w:hAnsi="Arial" w:cs="Arial"/>
          <w:color w:val="000000" w:themeColor="text1"/>
          <w:sz w:val="20"/>
          <w:szCs w:val="20"/>
        </w:rPr>
      </w:pPr>
      <w:r w:rsidRPr="00D73AD1">
        <w:rPr>
          <w:rFonts w:ascii="Arial" w:hAnsi="Arial" w:cs="Arial"/>
          <w:color w:val="000000" w:themeColor="text1"/>
          <w:sz w:val="20"/>
          <w:szCs w:val="20"/>
        </w:rPr>
        <w:t>1.</w:t>
      </w:r>
    </w:p>
    <w:p w14:paraId="6E6C5687" w14:textId="77777777" w:rsidR="00516450" w:rsidRPr="00D73AD1" w:rsidRDefault="00516450" w:rsidP="000D2BD5">
      <w:pPr>
        <w:pStyle w:val="Telobesedila"/>
        <w:spacing w:line="276" w:lineRule="auto"/>
        <w:ind w:right="108"/>
        <w:rPr>
          <w:rFonts w:ascii="Arial" w:hAnsi="Arial" w:cs="Arial"/>
          <w:color w:val="000000" w:themeColor="text1"/>
          <w:sz w:val="20"/>
        </w:rPr>
      </w:pPr>
    </w:p>
    <w:p w14:paraId="185B83E6" w14:textId="64083138" w:rsidR="00E951AE" w:rsidRPr="00D73AD1" w:rsidRDefault="00E951AE" w:rsidP="000D2BD5">
      <w:pPr>
        <w:pStyle w:val="Telobesedila"/>
        <w:spacing w:line="276" w:lineRule="auto"/>
        <w:ind w:right="108"/>
        <w:rPr>
          <w:rFonts w:ascii="Arial" w:hAnsi="Arial" w:cs="Arial"/>
          <w:color w:val="000000" w:themeColor="text1"/>
          <w:spacing w:val="-1"/>
          <w:sz w:val="20"/>
        </w:rPr>
      </w:pPr>
      <w:r w:rsidRPr="00D73AD1">
        <w:rPr>
          <w:rFonts w:ascii="Arial" w:hAnsi="Arial" w:cs="Arial"/>
          <w:color w:val="000000" w:themeColor="text1"/>
          <w:sz w:val="20"/>
        </w:rPr>
        <w:t>Pogodbeni stranki uvodoma ugotavljata, da je upravičenec z vlogo uspel na Javnem razpisu za</w:t>
      </w:r>
      <w:r w:rsidRPr="00D73AD1">
        <w:rPr>
          <w:rFonts w:ascii="Arial" w:hAnsi="Arial" w:cs="Arial"/>
          <w:b/>
          <w:color w:val="000000" w:themeColor="text1"/>
          <w:sz w:val="20"/>
        </w:rPr>
        <w:t xml:space="preserve"> </w:t>
      </w:r>
      <w:r w:rsidRPr="00D73AD1">
        <w:rPr>
          <w:rFonts w:ascii="Arial" w:hAnsi="Arial" w:cs="Arial"/>
          <w:color w:val="000000" w:themeColor="text1"/>
          <w:sz w:val="20"/>
        </w:rPr>
        <w:t>dodeljevanje pomoči za spodbujanje razvoja podjetništva v  Mestni občini Ptuj za leto 202</w:t>
      </w:r>
      <w:r w:rsidR="0067038C" w:rsidRPr="00D73AD1">
        <w:rPr>
          <w:rFonts w:ascii="Arial" w:hAnsi="Arial" w:cs="Arial"/>
          <w:color w:val="000000" w:themeColor="text1"/>
          <w:sz w:val="20"/>
        </w:rPr>
        <w:t>4</w:t>
      </w:r>
      <w:r w:rsidRPr="00D73AD1">
        <w:rPr>
          <w:rFonts w:ascii="Arial" w:hAnsi="Arial" w:cs="Arial"/>
          <w:color w:val="000000" w:themeColor="text1"/>
          <w:sz w:val="20"/>
        </w:rPr>
        <w:t xml:space="preserve">, ki </w:t>
      </w:r>
      <w:r w:rsidRPr="00D73AD1">
        <w:rPr>
          <w:rFonts w:ascii="Arial" w:hAnsi="Arial" w:cs="Arial"/>
          <w:color w:val="000000" w:themeColor="text1"/>
          <w:spacing w:val="-59"/>
          <w:sz w:val="20"/>
        </w:rPr>
        <w:t xml:space="preserve"> </w:t>
      </w:r>
      <w:r w:rsidRPr="00D73AD1">
        <w:rPr>
          <w:rFonts w:ascii="Arial" w:hAnsi="Arial" w:cs="Arial"/>
          <w:color w:val="000000" w:themeColor="text1"/>
          <w:sz w:val="20"/>
        </w:rPr>
        <w:t>je</w:t>
      </w:r>
      <w:r w:rsidRPr="00D73AD1">
        <w:rPr>
          <w:rFonts w:ascii="Arial" w:hAnsi="Arial" w:cs="Arial"/>
          <w:color w:val="000000" w:themeColor="text1"/>
          <w:spacing w:val="1"/>
          <w:sz w:val="20"/>
        </w:rPr>
        <w:t xml:space="preserve"> </w:t>
      </w:r>
      <w:r w:rsidRPr="00D73AD1">
        <w:rPr>
          <w:rFonts w:ascii="Arial" w:hAnsi="Arial" w:cs="Arial"/>
          <w:color w:val="000000" w:themeColor="text1"/>
          <w:sz w:val="20"/>
        </w:rPr>
        <w:t>bil</w:t>
      </w:r>
      <w:r w:rsidRPr="00D73AD1">
        <w:rPr>
          <w:rFonts w:ascii="Arial" w:hAnsi="Arial" w:cs="Arial"/>
          <w:color w:val="000000" w:themeColor="text1"/>
          <w:spacing w:val="-5"/>
          <w:sz w:val="20"/>
        </w:rPr>
        <w:t xml:space="preserve"> </w:t>
      </w:r>
      <w:r w:rsidRPr="00D73AD1">
        <w:rPr>
          <w:rFonts w:ascii="Arial" w:hAnsi="Arial" w:cs="Arial"/>
          <w:color w:val="000000" w:themeColor="text1"/>
          <w:sz w:val="20"/>
        </w:rPr>
        <w:t>objavljen</w:t>
      </w:r>
      <w:r w:rsidRPr="00D73AD1">
        <w:rPr>
          <w:rFonts w:ascii="Arial" w:hAnsi="Arial" w:cs="Arial"/>
          <w:color w:val="000000" w:themeColor="text1"/>
          <w:spacing w:val="2"/>
          <w:sz w:val="20"/>
        </w:rPr>
        <w:t xml:space="preserve"> </w:t>
      </w:r>
      <w:r w:rsidRPr="00D73AD1">
        <w:rPr>
          <w:rFonts w:ascii="Arial" w:hAnsi="Arial" w:cs="Arial"/>
          <w:color w:val="000000" w:themeColor="text1"/>
          <w:sz w:val="20"/>
        </w:rPr>
        <w:t>v</w:t>
      </w:r>
      <w:r w:rsidRPr="00D73AD1">
        <w:rPr>
          <w:rFonts w:ascii="Arial" w:hAnsi="Arial" w:cs="Arial"/>
          <w:color w:val="000000" w:themeColor="text1"/>
          <w:spacing w:val="-5"/>
          <w:sz w:val="20"/>
        </w:rPr>
        <w:t xml:space="preserve"> </w:t>
      </w:r>
      <w:r w:rsidRPr="00D73AD1">
        <w:rPr>
          <w:rFonts w:ascii="Arial" w:hAnsi="Arial" w:cs="Arial"/>
          <w:color w:val="000000" w:themeColor="text1"/>
          <w:sz w:val="20"/>
        </w:rPr>
        <w:t>Uradnem vestniku Mestne občine Ptuj,</w:t>
      </w:r>
      <w:r w:rsidRPr="00D73AD1">
        <w:rPr>
          <w:rFonts w:ascii="Arial" w:hAnsi="Arial" w:cs="Arial"/>
          <w:color w:val="000000" w:themeColor="text1"/>
          <w:spacing w:val="2"/>
          <w:sz w:val="20"/>
        </w:rPr>
        <w:t xml:space="preserve"> </w:t>
      </w:r>
      <w:r w:rsidRPr="00D73AD1">
        <w:rPr>
          <w:rFonts w:ascii="Arial" w:hAnsi="Arial" w:cs="Arial"/>
          <w:color w:val="000000" w:themeColor="text1"/>
          <w:sz w:val="20"/>
        </w:rPr>
        <w:t>št</w:t>
      </w:r>
      <w:r w:rsidR="00921B4D" w:rsidRPr="00D73AD1">
        <w:rPr>
          <w:rFonts w:ascii="Arial" w:hAnsi="Arial" w:cs="Arial"/>
          <w:color w:val="000000" w:themeColor="text1"/>
          <w:sz w:val="20"/>
        </w:rPr>
        <w:t xml:space="preserve">. </w:t>
      </w:r>
      <w:r w:rsidRPr="00D73AD1">
        <w:rPr>
          <w:rFonts w:ascii="Arial" w:hAnsi="Arial" w:cs="Arial"/>
          <w:color w:val="000000" w:themeColor="text1"/>
          <w:sz w:val="20"/>
        </w:rPr>
        <w:t>…….,</w:t>
      </w:r>
      <w:r w:rsidRPr="00D73AD1">
        <w:rPr>
          <w:rFonts w:ascii="Arial" w:hAnsi="Arial" w:cs="Arial"/>
          <w:color w:val="000000" w:themeColor="text1"/>
          <w:spacing w:val="-4"/>
          <w:sz w:val="20"/>
        </w:rPr>
        <w:t xml:space="preserve"> </w:t>
      </w:r>
      <w:r w:rsidRPr="00D73AD1">
        <w:rPr>
          <w:rFonts w:ascii="Arial" w:hAnsi="Arial" w:cs="Arial"/>
          <w:color w:val="000000" w:themeColor="text1"/>
          <w:sz w:val="20"/>
        </w:rPr>
        <w:t>dne</w:t>
      </w:r>
      <w:r w:rsidR="00921B4D" w:rsidRPr="00D73AD1">
        <w:rPr>
          <w:rFonts w:ascii="Arial" w:hAnsi="Arial" w:cs="Arial"/>
          <w:color w:val="000000" w:themeColor="text1"/>
          <w:sz w:val="20"/>
        </w:rPr>
        <w:t xml:space="preserve"> </w:t>
      </w:r>
      <w:r w:rsidRPr="00D73AD1">
        <w:rPr>
          <w:rFonts w:ascii="Arial" w:hAnsi="Arial" w:cs="Arial"/>
          <w:color w:val="000000" w:themeColor="text1"/>
          <w:sz w:val="20"/>
        </w:rPr>
        <w:t>………</w:t>
      </w:r>
    </w:p>
    <w:p w14:paraId="09DFD930" w14:textId="77777777" w:rsidR="00E951AE" w:rsidRPr="00D73AD1" w:rsidRDefault="00E951AE" w:rsidP="000D2BD5">
      <w:pPr>
        <w:pStyle w:val="Brezrazmikov"/>
        <w:spacing w:line="276" w:lineRule="auto"/>
        <w:jc w:val="both"/>
        <w:rPr>
          <w:rFonts w:ascii="Arial" w:hAnsi="Arial" w:cs="Arial"/>
          <w:color w:val="000000" w:themeColor="text1"/>
          <w:sz w:val="20"/>
          <w:szCs w:val="20"/>
        </w:rPr>
      </w:pPr>
    </w:p>
    <w:p w14:paraId="6B9BB69D" w14:textId="77777777" w:rsidR="00E951AE" w:rsidRPr="00D73AD1" w:rsidRDefault="00E951AE"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Predmet pogodbe je sofinanciranje upravičenih stroškov za _________________________ (navesti ukrep).</w:t>
      </w:r>
    </w:p>
    <w:p w14:paraId="4FB99D5F" w14:textId="77777777" w:rsidR="00E951AE" w:rsidRPr="00D73AD1" w:rsidRDefault="00E951AE" w:rsidP="000D2BD5">
      <w:pPr>
        <w:pStyle w:val="Brezrazmikov"/>
        <w:spacing w:line="276" w:lineRule="auto"/>
        <w:jc w:val="both"/>
        <w:rPr>
          <w:rFonts w:ascii="Arial" w:hAnsi="Arial" w:cs="Arial"/>
          <w:color w:val="000000" w:themeColor="text1"/>
          <w:sz w:val="20"/>
          <w:szCs w:val="20"/>
        </w:rPr>
      </w:pPr>
    </w:p>
    <w:p w14:paraId="1ED71490" w14:textId="77777777" w:rsidR="00E951AE" w:rsidRPr="00D73AD1" w:rsidRDefault="00E951AE" w:rsidP="000D2BD5">
      <w:pPr>
        <w:pStyle w:val="Brezrazmikov"/>
        <w:spacing w:line="276" w:lineRule="auto"/>
        <w:jc w:val="center"/>
        <w:rPr>
          <w:rFonts w:ascii="Arial" w:hAnsi="Arial" w:cs="Arial"/>
          <w:color w:val="000000" w:themeColor="text1"/>
          <w:sz w:val="20"/>
          <w:szCs w:val="20"/>
        </w:rPr>
      </w:pPr>
      <w:r w:rsidRPr="00D73AD1">
        <w:rPr>
          <w:rFonts w:ascii="Arial" w:hAnsi="Arial" w:cs="Arial"/>
          <w:color w:val="000000" w:themeColor="text1"/>
          <w:sz w:val="20"/>
          <w:szCs w:val="20"/>
        </w:rPr>
        <w:t>2.</w:t>
      </w:r>
    </w:p>
    <w:p w14:paraId="3C3CA3FE" w14:textId="739F166C" w:rsidR="00E951AE" w:rsidRPr="00D73AD1" w:rsidRDefault="00E951AE"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Pomoč se dodeljuje po pravilih dodeljevanja pomoči »</w:t>
      </w:r>
      <w:r w:rsidRPr="00D73AD1">
        <w:rPr>
          <w:rFonts w:ascii="Arial" w:hAnsi="Arial" w:cs="Arial"/>
          <w:i/>
          <w:color w:val="000000" w:themeColor="text1"/>
          <w:sz w:val="20"/>
          <w:szCs w:val="20"/>
        </w:rPr>
        <w:t xml:space="preserve">de </w:t>
      </w:r>
      <w:proofErr w:type="spellStart"/>
      <w:r w:rsidRPr="00D73AD1">
        <w:rPr>
          <w:rFonts w:ascii="Arial" w:hAnsi="Arial" w:cs="Arial"/>
          <w:i/>
          <w:color w:val="000000" w:themeColor="text1"/>
          <w:sz w:val="20"/>
          <w:szCs w:val="20"/>
        </w:rPr>
        <w:t>minimis</w:t>
      </w:r>
      <w:proofErr w:type="spellEnd"/>
      <w:r w:rsidRPr="00D73AD1">
        <w:rPr>
          <w:rFonts w:ascii="Arial" w:hAnsi="Arial" w:cs="Arial"/>
          <w:i/>
          <w:color w:val="000000" w:themeColor="text1"/>
          <w:sz w:val="20"/>
          <w:szCs w:val="20"/>
        </w:rPr>
        <w:t xml:space="preserve">« </w:t>
      </w:r>
      <w:r w:rsidRPr="00D73AD1">
        <w:rPr>
          <w:rFonts w:ascii="Arial" w:hAnsi="Arial" w:cs="Arial"/>
          <w:color w:val="000000" w:themeColor="text1"/>
          <w:sz w:val="20"/>
          <w:szCs w:val="20"/>
        </w:rPr>
        <w:t>na podlagi Pravilnika o dodeljevanju pomoči za spodbujanje razvoja podjetništva v Mestni občini Ptuj (Uradni vestnik Mestne občine Ptuj, št. 2/21</w:t>
      </w:r>
      <w:r w:rsidR="00611537" w:rsidRPr="00D73AD1">
        <w:rPr>
          <w:rFonts w:ascii="Arial" w:hAnsi="Arial" w:cs="Arial"/>
          <w:color w:val="000000" w:themeColor="text1"/>
          <w:sz w:val="20"/>
          <w:szCs w:val="20"/>
        </w:rPr>
        <w:t xml:space="preserve"> in </w:t>
      </w:r>
      <w:r w:rsidR="009343FB" w:rsidRPr="00D73AD1">
        <w:rPr>
          <w:rFonts w:ascii="Arial" w:hAnsi="Arial" w:cs="Arial"/>
          <w:color w:val="000000" w:themeColor="text1"/>
          <w:sz w:val="20"/>
          <w:szCs w:val="20"/>
        </w:rPr>
        <w:t>8</w:t>
      </w:r>
      <w:r w:rsidR="00611537" w:rsidRPr="00D73AD1">
        <w:rPr>
          <w:rFonts w:ascii="Arial" w:hAnsi="Arial" w:cs="Arial"/>
          <w:color w:val="000000" w:themeColor="text1"/>
          <w:sz w:val="20"/>
          <w:szCs w:val="20"/>
        </w:rPr>
        <w:t>/24</w:t>
      </w:r>
      <w:r w:rsidRPr="00D73AD1">
        <w:rPr>
          <w:rFonts w:ascii="Arial" w:hAnsi="Arial" w:cs="Arial"/>
          <w:color w:val="000000" w:themeColor="text1"/>
          <w:sz w:val="20"/>
          <w:szCs w:val="20"/>
        </w:rPr>
        <w:t xml:space="preserve">) ter skladno </w:t>
      </w:r>
      <w:r w:rsidR="00611537" w:rsidRPr="00D73AD1">
        <w:rPr>
          <w:rFonts w:ascii="Arial" w:hAnsi="Arial" w:cs="Arial"/>
          <w:color w:val="000000" w:themeColor="text1"/>
          <w:sz w:val="20"/>
          <w:szCs w:val="20"/>
        </w:rPr>
        <w:t xml:space="preserve">z Uredbo Komisije (EU) št. 2023/2831 z dne 13. december 2023 o uporabi členov 107 in 108 Pogodbe o delovanju Evropske unije pri pomoči »de </w:t>
      </w:r>
      <w:proofErr w:type="spellStart"/>
      <w:r w:rsidR="00611537" w:rsidRPr="00D73AD1">
        <w:rPr>
          <w:rFonts w:ascii="Arial" w:hAnsi="Arial" w:cs="Arial"/>
          <w:color w:val="000000" w:themeColor="text1"/>
          <w:sz w:val="20"/>
          <w:szCs w:val="20"/>
        </w:rPr>
        <w:t>minimis</w:t>
      </w:r>
      <w:proofErr w:type="spellEnd"/>
      <w:r w:rsidR="00611537" w:rsidRPr="00D73AD1">
        <w:rPr>
          <w:rFonts w:ascii="Arial" w:hAnsi="Arial" w:cs="Arial"/>
          <w:color w:val="000000" w:themeColor="text1"/>
          <w:sz w:val="20"/>
          <w:szCs w:val="20"/>
        </w:rPr>
        <w:t>« (UL L, 2023/2831, z dne 15.12.2023).</w:t>
      </w:r>
    </w:p>
    <w:p w14:paraId="7D6C0C47" w14:textId="77777777" w:rsidR="00E951AE" w:rsidRPr="00D73AD1" w:rsidRDefault="00E951AE" w:rsidP="000D2BD5">
      <w:pPr>
        <w:pStyle w:val="Brezrazmikov"/>
        <w:spacing w:line="276" w:lineRule="auto"/>
        <w:jc w:val="both"/>
        <w:rPr>
          <w:rFonts w:ascii="Arial" w:hAnsi="Arial" w:cs="Arial"/>
          <w:color w:val="000000" w:themeColor="text1"/>
          <w:sz w:val="20"/>
          <w:szCs w:val="20"/>
        </w:rPr>
      </w:pPr>
    </w:p>
    <w:p w14:paraId="35200B29" w14:textId="48F7E575" w:rsidR="00E951AE" w:rsidRPr="00D73AD1" w:rsidRDefault="00E951AE"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V proračunu Mestne  občine Ptuj za leto 202</w:t>
      </w:r>
      <w:r w:rsidR="00555F9B" w:rsidRPr="00D73AD1">
        <w:rPr>
          <w:rFonts w:ascii="Arial" w:hAnsi="Arial" w:cs="Arial"/>
          <w:color w:val="000000" w:themeColor="text1"/>
          <w:sz w:val="20"/>
          <w:szCs w:val="20"/>
        </w:rPr>
        <w:t>4</w:t>
      </w:r>
      <w:r w:rsidRPr="00D73AD1">
        <w:rPr>
          <w:rFonts w:ascii="Arial" w:hAnsi="Arial" w:cs="Arial"/>
          <w:color w:val="000000" w:themeColor="text1"/>
          <w:sz w:val="20"/>
          <w:szCs w:val="20"/>
        </w:rPr>
        <w:t xml:space="preserve"> so za ta namen zagotovljena sredstva na proračunski postavki 437 Spodbude za razvoj podjetništva, zaposlovanja in sofinanciranja komunalnega prispevka.</w:t>
      </w:r>
    </w:p>
    <w:p w14:paraId="2958F80A" w14:textId="77777777" w:rsidR="00E951AE" w:rsidRPr="00D73AD1" w:rsidRDefault="00E951AE" w:rsidP="000D2BD5">
      <w:pPr>
        <w:pStyle w:val="Brezrazmikov"/>
        <w:spacing w:line="276" w:lineRule="auto"/>
        <w:jc w:val="both"/>
        <w:rPr>
          <w:rFonts w:ascii="Arial" w:hAnsi="Arial" w:cs="Arial"/>
          <w:color w:val="000000" w:themeColor="text1"/>
          <w:sz w:val="20"/>
          <w:szCs w:val="20"/>
        </w:rPr>
      </w:pPr>
    </w:p>
    <w:p w14:paraId="553070CC" w14:textId="77777777" w:rsidR="00E951AE" w:rsidRPr="00D73AD1" w:rsidRDefault="00E951AE" w:rsidP="000D2BD5">
      <w:pPr>
        <w:pStyle w:val="Brezrazmikov"/>
        <w:spacing w:line="276" w:lineRule="auto"/>
        <w:jc w:val="center"/>
        <w:rPr>
          <w:rFonts w:ascii="Arial" w:hAnsi="Arial" w:cs="Arial"/>
          <w:color w:val="000000" w:themeColor="text1"/>
          <w:sz w:val="20"/>
          <w:szCs w:val="20"/>
        </w:rPr>
      </w:pPr>
      <w:r w:rsidRPr="00D73AD1">
        <w:rPr>
          <w:rFonts w:ascii="Arial" w:hAnsi="Arial" w:cs="Arial"/>
          <w:color w:val="000000" w:themeColor="text1"/>
          <w:sz w:val="20"/>
          <w:szCs w:val="20"/>
        </w:rPr>
        <w:t>3.</w:t>
      </w:r>
    </w:p>
    <w:p w14:paraId="7351EAB0" w14:textId="77777777" w:rsidR="00516450" w:rsidRPr="00D73AD1" w:rsidRDefault="00516450" w:rsidP="000D2BD5">
      <w:pPr>
        <w:pStyle w:val="Brezrazmikov"/>
        <w:spacing w:line="276" w:lineRule="auto"/>
        <w:jc w:val="both"/>
        <w:rPr>
          <w:rFonts w:ascii="Arial" w:hAnsi="Arial" w:cs="Arial"/>
          <w:color w:val="000000" w:themeColor="text1"/>
          <w:sz w:val="20"/>
          <w:szCs w:val="20"/>
        </w:rPr>
      </w:pPr>
    </w:p>
    <w:p w14:paraId="3E6421CB" w14:textId="18772ADD" w:rsidR="00E951AE" w:rsidRPr="00D73AD1" w:rsidRDefault="00E951AE"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Občina dodeljuje upravičencu nepovratna finančna sredstva na podlagi prijave na razpis in sklepa, št. , izdanega na osnovi predloga strokovne komisije, v enkratnem znesku, v višini _________ </w:t>
      </w:r>
      <w:r w:rsidRPr="00D73AD1">
        <w:rPr>
          <w:rFonts w:ascii="Arial" w:hAnsi="Arial" w:cs="Arial"/>
          <w:color w:val="000000" w:themeColor="text1"/>
          <w:sz w:val="20"/>
          <w:szCs w:val="20"/>
        </w:rPr>
        <w:softHyphen/>
        <w:t>EUR, iz proračuna Mestne občine Ptuj za leto 202</w:t>
      </w:r>
      <w:r w:rsidR="00555F9B" w:rsidRPr="00D73AD1">
        <w:rPr>
          <w:rFonts w:ascii="Arial" w:hAnsi="Arial" w:cs="Arial"/>
          <w:color w:val="000000" w:themeColor="text1"/>
          <w:sz w:val="20"/>
          <w:szCs w:val="20"/>
        </w:rPr>
        <w:t>4</w:t>
      </w:r>
      <w:r w:rsidRPr="00D73AD1">
        <w:rPr>
          <w:rFonts w:ascii="Arial" w:hAnsi="Arial" w:cs="Arial"/>
          <w:color w:val="000000" w:themeColor="text1"/>
          <w:sz w:val="20"/>
          <w:szCs w:val="20"/>
        </w:rPr>
        <w:t xml:space="preserve">, postavka 437 Spodbude za razvoj podjetništva, zaposlovanja in </w:t>
      </w:r>
      <w:proofErr w:type="spellStart"/>
      <w:r w:rsidRPr="00D73AD1">
        <w:rPr>
          <w:rFonts w:ascii="Arial" w:hAnsi="Arial" w:cs="Arial"/>
          <w:color w:val="000000" w:themeColor="text1"/>
          <w:sz w:val="20"/>
          <w:szCs w:val="20"/>
        </w:rPr>
        <w:t>sofinan</w:t>
      </w:r>
      <w:proofErr w:type="spellEnd"/>
      <w:r w:rsidRPr="00D73AD1">
        <w:rPr>
          <w:rFonts w:ascii="Arial" w:hAnsi="Arial" w:cs="Arial"/>
          <w:color w:val="000000" w:themeColor="text1"/>
          <w:sz w:val="20"/>
          <w:szCs w:val="20"/>
        </w:rPr>
        <w:t>. komunal. prispevka, kot delež stroškov sofinanciranja za ________________________ (navesti ukrep in vrsto stroška).</w:t>
      </w:r>
    </w:p>
    <w:p w14:paraId="227140DD" w14:textId="77777777" w:rsidR="00E951AE" w:rsidRPr="00D73AD1" w:rsidRDefault="00E951AE" w:rsidP="000D2BD5">
      <w:pPr>
        <w:pStyle w:val="Brezrazmikov"/>
        <w:spacing w:line="276" w:lineRule="auto"/>
        <w:jc w:val="both"/>
        <w:rPr>
          <w:rFonts w:ascii="Arial" w:hAnsi="Arial" w:cs="Arial"/>
          <w:color w:val="000000" w:themeColor="text1"/>
          <w:sz w:val="20"/>
          <w:szCs w:val="20"/>
        </w:rPr>
      </w:pPr>
    </w:p>
    <w:p w14:paraId="6DD22923" w14:textId="77777777" w:rsidR="00E951AE" w:rsidRPr="00D73AD1" w:rsidRDefault="00E951AE" w:rsidP="000D2BD5">
      <w:pPr>
        <w:pStyle w:val="Brezrazmikov"/>
        <w:spacing w:line="276" w:lineRule="auto"/>
        <w:jc w:val="center"/>
        <w:rPr>
          <w:rFonts w:ascii="Arial" w:hAnsi="Arial" w:cs="Arial"/>
          <w:color w:val="000000" w:themeColor="text1"/>
          <w:sz w:val="20"/>
          <w:szCs w:val="20"/>
        </w:rPr>
      </w:pPr>
      <w:r w:rsidRPr="00D73AD1">
        <w:rPr>
          <w:rFonts w:ascii="Arial" w:hAnsi="Arial" w:cs="Arial"/>
          <w:color w:val="000000" w:themeColor="text1"/>
          <w:sz w:val="20"/>
          <w:szCs w:val="20"/>
        </w:rPr>
        <w:t>4.</w:t>
      </w:r>
    </w:p>
    <w:p w14:paraId="67FB5B8E" w14:textId="77777777" w:rsidR="00516450" w:rsidRPr="00D73AD1" w:rsidRDefault="00516450" w:rsidP="000D2BD5">
      <w:pPr>
        <w:pStyle w:val="Brezrazmikov"/>
        <w:spacing w:line="276" w:lineRule="auto"/>
        <w:jc w:val="both"/>
        <w:rPr>
          <w:rFonts w:ascii="Arial" w:hAnsi="Arial" w:cs="Arial"/>
          <w:color w:val="000000" w:themeColor="text1"/>
          <w:sz w:val="20"/>
          <w:szCs w:val="20"/>
        </w:rPr>
      </w:pPr>
    </w:p>
    <w:p w14:paraId="32810F2A" w14:textId="28A54957" w:rsidR="00E951AE" w:rsidRPr="00D73AD1" w:rsidRDefault="00E951AE"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Upravičenec se zavezuje, da bo:</w:t>
      </w:r>
    </w:p>
    <w:p w14:paraId="1C2F8405" w14:textId="77777777" w:rsidR="00E951AE" w:rsidRPr="00D73AD1" w:rsidRDefault="00E951AE" w:rsidP="000D2BD5">
      <w:pPr>
        <w:pStyle w:val="Odstavekseznama"/>
        <w:widowControl w:val="0"/>
        <w:numPr>
          <w:ilvl w:val="0"/>
          <w:numId w:val="35"/>
        </w:numPr>
        <w:tabs>
          <w:tab w:val="left" w:pos="597"/>
        </w:tabs>
        <w:autoSpaceDE w:val="0"/>
        <w:autoSpaceDN w:val="0"/>
        <w:spacing w:before="1" w:line="276" w:lineRule="auto"/>
        <w:ind w:right="112"/>
        <w:jc w:val="both"/>
        <w:rPr>
          <w:rFonts w:ascii="Arial" w:hAnsi="Arial" w:cs="Arial"/>
          <w:color w:val="000000" w:themeColor="text1"/>
          <w:sz w:val="20"/>
          <w:szCs w:val="20"/>
        </w:rPr>
      </w:pPr>
      <w:r w:rsidRPr="00D73AD1">
        <w:rPr>
          <w:rFonts w:ascii="Arial" w:hAnsi="Arial" w:cs="Arial"/>
          <w:color w:val="000000" w:themeColor="text1"/>
          <w:sz w:val="20"/>
          <w:szCs w:val="20"/>
        </w:rPr>
        <w:t xml:space="preserve">  dodeljena finančna sredstva porabil izključno za</w:t>
      </w:r>
      <w:r w:rsidRPr="00D73AD1">
        <w:rPr>
          <w:rFonts w:ascii="Arial" w:hAnsi="Arial" w:cs="Arial"/>
          <w:color w:val="000000" w:themeColor="text1"/>
          <w:spacing w:val="1"/>
          <w:sz w:val="20"/>
          <w:szCs w:val="20"/>
        </w:rPr>
        <w:t xml:space="preserve"> </w:t>
      </w:r>
      <w:r w:rsidRPr="00D73AD1">
        <w:rPr>
          <w:rFonts w:ascii="Arial" w:hAnsi="Arial" w:cs="Arial"/>
          <w:color w:val="000000" w:themeColor="text1"/>
          <w:sz w:val="20"/>
          <w:szCs w:val="20"/>
        </w:rPr>
        <w:t>namen,</w:t>
      </w:r>
      <w:r w:rsidRPr="00D73AD1">
        <w:rPr>
          <w:rFonts w:ascii="Arial" w:hAnsi="Arial" w:cs="Arial"/>
          <w:color w:val="000000" w:themeColor="text1"/>
          <w:spacing w:val="1"/>
          <w:sz w:val="20"/>
          <w:szCs w:val="20"/>
        </w:rPr>
        <w:t xml:space="preserve"> za katerega so mu bila dodeljena,</w:t>
      </w:r>
      <w:r w:rsidRPr="00D73AD1">
        <w:rPr>
          <w:rFonts w:ascii="Arial" w:hAnsi="Arial" w:cs="Arial"/>
          <w:color w:val="000000" w:themeColor="text1"/>
          <w:sz w:val="20"/>
          <w:szCs w:val="20"/>
        </w:rPr>
        <w:t xml:space="preserve"> v skladu z javnim razpisom in predpisi, ki določajo izvrševanje proračuna, </w:t>
      </w:r>
    </w:p>
    <w:p w14:paraId="65E86B69" w14:textId="77777777" w:rsidR="00E951AE" w:rsidRPr="00D73AD1" w:rsidRDefault="00E951AE" w:rsidP="000D2BD5">
      <w:pPr>
        <w:pStyle w:val="Brezrazmikov"/>
        <w:numPr>
          <w:ilvl w:val="0"/>
          <w:numId w:val="22"/>
        </w:num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občini na zahtevo omogočil vpogled v namenskost trošenja dodeljenih sredstev, </w:t>
      </w:r>
    </w:p>
    <w:p w14:paraId="206D92CF" w14:textId="34CCE76C" w:rsidR="00E951AE" w:rsidRPr="00D73AD1" w:rsidRDefault="00E951AE" w:rsidP="000D2BD5">
      <w:pPr>
        <w:pStyle w:val="Brezrazmikov"/>
        <w:numPr>
          <w:ilvl w:val="0"/>
          <w:numId w:val="22"/>
        </w:num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lastRenderedPageBreak/>
        <w:t>najkasneje v roku 8 dni pisno javil vse spremembe v zvezi z realizacijo pogodbe, kot tudi prenehanje opravljanja dejavnosti oziroma predčasno odjavo iz obveznih socialnih zavarovanj za zaposlene osebe, za katere prejme subvencijo</w:t>
      </w:r>
      <w:r w:rsidR="00443BA4" w:rsidRPr="00D73AD1">
        <w:rPr>
          <w:rFonts w:ascii="Arial" w:hAnsi="Arial" w:cs="Arial"/>
          <w:color w:val="000000" w:themeColor="text1"/>
          <w:sz w:val="20"/>
          <w:szCs w:val="20"/>
        </w:rPr>
        <w:t>,</w:t>
      </w:r>
    </w:p>
    <w:p w14:paraId="2CCF1904" w14:textId="3A9DBE75" w:rsidR="005D5213" w:rsidRPr="00D73AD1" w:rsidRDefault="005D5213" w:rsidP="000D2BD5">
      <w:pPr>
        <w:pStyle w:val="Odstavekseznama"/>
        <w:numPr>
          <w:ilvl w:val="0"/>
          <w:numId w:val="22"/>
        </w:numPr>
        <w:spacing w:line="276" w:lineRule="auto"/>
        <w:contextualSpacing w:val="0"/>
        <w:jc w:val="both"/>
        <w:rPr>
          <w:rFonts w:ascii="Arial" w:hAnsi="Arial" w:cs="Arial"/>
          <w:color w:val="000000" w:themeColor="text1"/>
          <w:sz w:val="20"/>
          <w:szCs w:val="20"/>
        </w:rPr>
      </w:pPr>
      <w:r w:rsidRPr="00D73AD1">
        <w:rPr>
          <w:rFonts w:ascii="Arial" w:hAnsi="Arial" w:cs="Arial"/>
          <w:color w:val="000000" w:themeColor="text1"/>
          <w:sz w:val="20"/>
          <w:szCs w:val="20"/>
        </w:rPr>
        <w:t>v kolikor bo v skladu s 333. členom Zakona o urejanju prostora</w:t>
      </w:r>
      <w:r w:rsidR="006E38FF" w:rsidRPr="00D73AD1">
        <w:rPr>
          <w:rFonts w:ascii="Arial" w:hAnsi="Arial" w:cs="Arial"/>
          <w:color w:val="000000" w:themeColor="text1"/>
          <w:sz w:val="20"/>
          <w:szCs w:val="20"/>
        </w:rPr>
        <w:t xml:space="preserve"> </w:t>
      </w:r>
      <w:r w:rsidRPr="00D73AD1">
        <w:rPr>
          <w:rFonts w:ascii="Arial" w:hAnsi="Arial" w:cs="Arial"/>
          <w:color w:val="000000" w:themeColor="text1"/>
          <w:sz w:val="20"/>
          <w:szCs w:val="20"/>
        </w:rPr>
        <w:t xml:space="preserve">(Uradni list RS, št. </w:t>
      </w:r>
      <w:hyperlink r:id="rId18" w:tgtFrame="_blank" w:tooltip="Zakon o urejanju prostora (ZUreP-3)" w:history="1">
        <w:r w:rsidR="00D1543A" w:rsidRPr="00D73AD1">
          <w:rPr>
            <w:rStyle w:val="Hiperpovezava"/>
            <w:rFonts w:ascii="Arial" w:hAnsi="Arial" w:cs="Arial"/>
            <w:color w:val="000000" w:themeColor="text1"/>
            <w:sz w:val="20"/>
            <w:szCs w:val="20"/>
            <w:u w:val="none"/>
            <w:shd w:val="clear" w:color="auto" w:fill="FFFFFF"/>
          </w:rPr>
          <w:t>199/21</w:t>
        </w:r>
      </w:hyperlink>
      <w:r w:rsidR="00D1543A" w:rsidRPr="00D73AD1">
        <w:rPr>
          <w:rFonts w:ascii="Arial" w:hAnsi="Arial" w:cs="Arial"/>
          <w:color w:val="000000" w:themeColor="text1"/>
          <w:sz w:val="20"/>
          <w:szCs w:val="20"/>
          <w:shd w:val="clear" w:color="auto" w:fill="FFFFFF"/>
        </w:rPr>
        <w:t>, </w:t>
      </w:r>
      <w:hyperlink r:id="rId19" w:tgtFrame="_blank" w:tooltip="Zakon o spremembah in dopolnitvah Zakona o državni upravi (ZDU-1O)" w:history="1">
        <w:r w:rsidR="00D1543A" w:rsidRPr="00D73AD1">
          <w:rPr>
            <w:rStyle w:val="Hiperpovezava"/>
            <w:rFonts w:ascii="Arial" w:hAnsi="Arial" w:cs="Arial"/>
            <w:color w:val="000000" w:themeColor="text1"/>
            <w:sz w:val="20"/>
            <w:szCs w:val="20"/>
            <w:u w:val="none"/>
            <w:shd w:val="clear" w:color="auto" w:fill="FFFFFF"/>
          </w:rPr>
          <w:t>18/23</w:t>
        </w:r>
      </w:hyperlink>
      <w:r w:rsidR="00D1543A" w:rsidRPr="00D73AD1">
        <w:rPr>
          <w:rFonts w:ascii="Arial" w:hAnsi="Arial" w:cs="Arial"/>
          <w:color w:val="000000" w:themeColor="text1"/>
          <w:sz w:val="20"/>
          <w:szCs w:val="20"/>
          <w:shd w:val="clear" w:color="auto" w:fill="FFFFFF"/>
        </w:rPr>
        <w:t> – ZDU-1O, </w:t>
      </w:r>
      <w:hyperlink r:id="rId20" w:tgtFrame="_blank" w:tooltip="Zakon o uvajanju naprav za proizvodnjo električne energije iz obnovljivih virov energije (ZUNPEOVE)" w:history="1">
        <w:r w:rsidR="00D1543A" w:rsidRPr="00D73AD1">
          <w:rPr>
            <w:rStyle w:val="Hiperpovezava"/>
            <w:rFonts w:ascii="Arial" w:hAnsi="Arial" w:cs="Arial"/>
            <w:color w:val="000000" w:themeColor="text1"/>
            <w:sz w:val="20"/>
            <w:szCs w:val="20"/>
            <w:u w:val="none"/>
            <w:shd w:val="clear" w:color="auto" w:fill="FFFFFF"/>
          </w:rPr>
          <w:t>78/23</w:t>
        </w:r>
      </w:hyperlink>
      <w:r w:rsidR="00D1543A" w:rsidRPr="00D73AD1">
        <w:rPr>
          <w:rFonts w:ascii="Arial" w:hAnsi="Arial" w:cs="Arial"/>
          <w:color w:val="000000" w:themeColor="text1"/>
          <w:sz w:val="20"/>
          <w:szCs w:val="20"/>
          <w:shd w:val="clear" w:color="auto" w:fill="FFFFFF"/>
        </w:rPr>
        <w:t> – ZUNPEOVE, </w:t>
      </w:r>
      <w:hyperlink r:id="rId21" w:tgtFrame="_blank" w:tooltip="Zakon o interventnih ukrepih za odpravo posledic poplav in zemeljskih plazov iz avgusta 2023 (ZIUOPZP)" w:history="1">
        <w:r w:rsidR="00D1543A" w:rsidRPr="00D73AD1">
          <w:rPr>
            <w:rStyle w:val="Hiperpovezava"/>
            <w:rFonts w:ascii="Arial" w:hAnsi="Arial" w:cs="Arial"/>
            <w:color w:val="000000" w:themeColor="text1"/>
            <w:sz w:val="20"/>
            <w:szCs w:val="20"/>
            <w:u w:val="none"/>
            <w:shd w:val="clear" w:color="auto" w:fill="FFFFFF"/>
          </w:rPr>
          <w:t>95/23</w:t>
        </w:r>
      </w:hyperlink>
      <w:r w:rsidR="00D1543A" w:rsidRPr="00D73AD1">
        <w:rPr>
          <w:rFonts w:ascii="Arial" w:hAnsi="Arial" w:cs="Arial"/>
          <w:color w:val="000000" w:themeColor="text1"/>
          <w:sz w:val="20"/>
          <w:szCs w:val="20"/>
          <w:shd w:val="clear" w:color="auto" w:fill="FFFFFF"/>
        </w:rPr>
        <w:t> – ZIUOPZP in </w:t>
      </w:r>
      <w:hyperlink r:id="rId22" w:tgtFrame="_blank" w:tooltip="Zakon o spremembah in dopolnitvi Zakona o urejanju prostora (ZUreP-3A)" w:history="1">
        <w:r w:rsidR="00D1543A" w:rsidRPr="00D73AD1">
          <w:rPr>
            <w:rStyle w:val="Hiperpovezava"/>
            <w:rFonts w:ascii="Arial" w:hAnsi="Arial" w:cs="Arial"/>
            <w:color w:val="000000" w:themeColor="text1"/>
            <w:sz w:val="20"/>
            <w:szCs w:val="20"/>
            <w:u w:val="none"/>
            <w:shd w:val="clear" w:color="auto" w:fill="FFFFFF"/>
          </w:rPr>
          <w:t>23/24</w:t>
        </w:r>
      </w:hyperlink>
      <w:r w:rsidR="006E38FF" w:rsidRPr="00D73AD1">
        <w:rPr>
          <w:rFonts w:ascii="Arial" w:hAnsi="Arial" w:cs="Arial"/>
          <w:color w:val="000000" w:themeColor="text1"/>
          <w:sz w:val="20"/>
          <w:szCs w:val="20"/>
        </w:rPr>
        <w:t>)</w:t>
      </w:r>
      <w:r w:rsidR="00D1543A" w:rsidRPr="00D73AD1">
        <w:rPr>
          <w:rFonts w:ascii="Arial" w:hAnsi="Arial" w:cs="Arial"/>
          <w:color w:val="000000" w:themeColor="text1"/>
          <w:sz w:val="20"/>
          <w:szCs w:val="20"/>
        </w:rPr>
        <w:t xml:space="preserve"> </w:t>
      </w:r>
      <w:r w:rsidRPr="00D73AD1">
        <w:rPr>
          <w:rFonts w:ascii="Arial" w:hAnsi="Arial" w:cs="Arial"/>
          <w:color w:val="000000" w:themeColor="text1"/>
          <w:sz w:val="20"/>
          <w:szCs w:val="20"/>
        </w:rPr>
        <w:t>upravičen do vračila že plačanega komunalnega prispevka, občini povrni</w:t>
      </w:r>
      <w:r w:rsidR="00541229" w:rsidRPr="00D73AD1">
        <w:rPr>
          <w:rFonts w:ascii="Arial" w:hAnsi="Arial" w:cs="Arial"/>
          <w:color w:val="000000" w:themeColor="text1"/>
          <w:sz w:val="20"/>
          <w:szCs w:val="20"/>
        </w:rPr>
        <w:t>l</w:t>
      </w:r>
      <w:r w:rsidRPr="00D73AD1">
        <w:rPr>
          <w:rFonts w:ascii="Arial" w:hAnsi="Arial" w:cs="Arial"/>
          <w:color w:val="000000" w:themeColor="text1"/>
          <w:sz w:val="20"/>
          <w:szCs w:val="20"/>
        </w:rPr>
        <w:t xml:space="preserve"> dodeljena finančna sredstva po tem razpisu in sicer bo ob vračilu komunalnega prispevka s strani občine opravljen pobot v višini dodeljenih sredstev po tem razpisu. Z dnem obveze vračila komunalnega prispevka s strani občine nastane tudi obveza vračila dodeljenih sredstev po tem razpisu.</w:t>
      </w:r>
    </w:p>
    <w:p w14:paraId="26A5C5C0" w14:textId="77777777" w:rsidR="00E951AE" w:rsidRPr="00D73AD1" w:rsidRDefault="00E951AE" w:rsidP="000D2BD5">
      <w:pPr>
        <w:pStyle w:val="Brezrazmikov"/>
        <w:spacing w:line="276" w:lineRule="auto"/>
        <w:ind w:left="720"/>
        <w:jc w:val="both"/>
        <w:rPr>
          <w:rFonts w:ascii="Arial" w:hAnsi="Arial" w:cs="Arial"/>
          <w:color w:val="000000" w:themeColor="text1"/>
          <w:sz w:val="20"/>
          <w:szCs w:val="20"/>
        </w:rPr>
      </w:pPr>
    </w:p>
    <w:p w14:paraId="2F51094B" w14:textId="77777777" w:rsidR="00E951AE" w:rsidRPr="00D73AD1" w:rsidRDefault="00E951AE" w:rsidP="000D2BD5">
      <w:pPr>
        <w:pStyle w:val="Brezrazmikov"/>
        <w:spacing w:line="276" w:lineRule="auto"/>
        <w:jc w:val="center"/>
        <w:rPr>
          <w:rFonts w:ascii="Arial" w:hAnsi="Arial" w:cs="Arial"/>
          <w:color w:val="000000" w:themeColor="text1"/>
          <w:sz w:val="20"/>
          <w:szCs w:val="20"/>
        </w:rPr>
      </w:pPr>
      <w:r w:rsidRPr="00D73AD1">
        <w:rPr>
          <w:rFonts w:ascii="Arial" w:hAnsi="Arial" w:cs="Arial"/>
          <w:color w:val="000000" w:themeColor="text1"/>
          <w:sz w:val="20"/>
          <w:szCs w:val="20"/>
        </w:rPr>
        <w:t>5.</w:t>
      </w:r>
    </w:p>
    <w:p w14:paraId="26149331" w14:textId="77777777" w:rsidR="00516450" w:rsidRPr="00D73AD1" w:rsidRDefault="00516450" w:rsidP="000D2BD5">
      <w:pPr>
        <w:pStyle w:val="Brezrazmikov"/>
        <w:spacing w:line="276" w:lineRule="auto"/>
        <w:jc w:val="both"/>
        <w:rPr>
          <w:rFonts w:ascii="Arial" w:hAnsi="Arial" w:cs="Arial"/>
          <w:color w:val="000000" w:themeColor="text1"/>
          <w:sz w:val="20"/>
          <w:szCs w:val="20"/>
        </w:rPr>
      </w:pPr>
    </w:p>
    <w:p w14:paraId="52DE5710" w14:textId="091DEF6C" w:rsidR="00E951AE" w:rsidRPr="00D73AD1" w:rsidRDefault="00E951AE"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Občina se zavezuje, da bo finančna sredstva iz 3. člena te pogodbe nakazala v roku </w:t>
      </w:r>
      <w:r w:rsidR="00555F9B" w:rsidRPr="00D73AD1">
        <w:rPr>
          <w:rFonts w:ascii="Arial" w:hAnsi="Arial" w:cs="Arial"/>
          <w:color w:val="000000" w:themeColor="text1"/>
          <w:sz w:val="20"/>
          <w:szCs w:val="20"/>
        </w:rPr>
        <w:t>8</w:t>
      </w:r>
      <w:r w:rsidRPr="00D73AD1">
        <w:rPr>
          <w:rFonts w:ascii="Arial" w:hAnsi="Arial" w:cs="Arial"/>
          <w:color w:val="000000" w:themeColor="text1"/>
          <w:sz w:val="20"/>
          <w:szCs w:val="20"/>
        </w:rPr>
        <w:t xml:space="preserve"> dni od dneva veljavnosti pogodbe.</w:t>
      </w:r>
    </w:p>
    <w:p w14:paraId="36BEF254" w14:textId="77777777" w:rsidR="00E951AE" w:rsidRPr="00D73AD1" w:rsidRDefault="00E951AE" w:rsidP="000D2BD5">
      <w:pPr>
        <w:pStyle w:val="Brezrazmikov"/>
        <w:spacing w:line="276" w:lineRule="auto"/>
        <w:jc w:val="both"/>
        <w:rPr>
          <w:rFonts w:ascii="Arial" w:hAnsi="Arial" w:cs="Arial"/>
          <w:color w:val="000000" w:themeColor="text1"/>
          <w:sz w:val="20"/>
          <w:szCs w:val="20"/>
        </w:rPr>
      </w:pPr>
    </w:p>
    <w:p w14:paraId="56636179" w14:textId="77777777" w:rsidR="00E951AE" w:rsidRPr="00D73AD1" w:rsidRDefault="00E951AE"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Občina bo sredstva nakazala na transakcijski račun upravičenca št.: ____________________                                  odprt pri: ______________________________.</w:t>
      </w:r>
    </w:p>
    <w:p w14:paraId="3D9F3A72" w14:textId="77777777" w:rsidR="00E951AE" w:rsidRPr="00D73AD1" w:rsidRDefault="00E951AE" w:rsidP="000D2BD5">
      <w:pPr>
        <w:pStyle w:val="Brezrazmikov"/>
        <w:spacing w:line="276" w:lineRule="auto"/>
        <w:jc w:val="both"/>
        <w:rPr>
          <w:rFonts w:ascii="Arial" w:hAnsi="Arial" w:cs="Arial"/>
          <w:color w:val="000000" w:themeColor="text1"/>
          <w:sz w:val="20"/>
          <w:szCs w:val="20"/>
        </w:rPr>
      </w:pPr>
    </w:p>
    <w:p w14:paraId="2091F8F0" w14:textId="77777777" w:rsidR="00E951AE" w:rsidRPr="00D73AD1" w:rsidRDefault="00E951AE" w:rsidP="000D2BD5">
      <w:pPr>
        <w:pStyle w:val="Brezrazmikov"/>
        <w:spacing w:line="276" w:lineRule="auto"/>
        <w:jc w:val="center"/>
        <w:rPr>
          <w:rFonts w:ascii="Arial" w:hAnsi="Arial" w:cs="Arial"/>
          <w:color w:val="000000" w:themeColor="text1"/>
          <w:sz w:val="20"/>
          <w:szCs w:val="20"/>
        </w:rPr>
      </w:pPr>
      <w:r w:rsidRPr="00D73AD1">
        <w:rPr>
          <w:rFonts w:ascii="Arial" w:hAnsi="Arial" w:cs="Arial"/>
          <w:color w:val="000000" w:themeColor="text1"/>
          <w:sz w:val="20"/>
          <w:szCs w:val="20"/>
        </w:rPr>
        <w:t>6.</w:t>
      </w:r>
    </w:p>
    <w:p w14:paraId="2EC9BE4D" w14:textId="77777777" w:rsidR="00516450" w:rsidRPr="00D73AD1" w:rsidRDefault="00516450" w:rsidP="000D2BD5">
      <w:pPr>
        <w:pStyle w:val="Brezrazmikov"/>
        <w:spacing w:line="276" w:lineRule="auto"/>
        <w:jc w:val="both"/>
        <w:rPr>
          <w:rFonts w:ascii="Arial" w:hAnsi="Arial" w:cs="Arial"/>
          <w:color w:val="000000" w:themeColor="text1"/>
          <w:sz w:val="20"/>
          <w:szCs w:val="20"/>
        </w:rPr>
      </w:pPr>
    </w:p>
    <w:p w14:paraId="1B07DAA5" w14:textId="7E5F72F3" w:rsidR="00E951AE" w:rsidRPr="00D73AD1" w:rsidRDefault="00E951AE"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Sredstva po tej pogodbi so dodeljena izključno na podlagi predložene dokumentacije in dokazil upravičenca. </w:t>
      </w:r>
    </w:p>
    <w:p w14:paraId="175B9C0C" w14:textId="77777777" w:rsidR="00E951AE" w:rsidRPr="00D73AD1" w:rsidRDefault="00E951AE" w:rsidP="000D2BD5">
      <w:pPr>
        <w:pStyle w:val="Brezrazmikov"/>
        <w:spacing w:line="276" w:lineRule="auto"/>
        <w:jc w:val="both"/>
        <w:rPr>
          <w:rFonts w:ascii="Arial" w:hAnsi="Arial" w:cs="Arial"/>
          <w:color w:val="000000" w:themeColor="text1"/>
          <w:sz w:val="20"/>
          <w:szCs w:val="20"/>
        </w:rPr>
      </w:pPr>
    </w:p>
    <w:p w14:paraId="307E435D" w14:textId="77777777" w:rsidR="00E951AE" w:rsidRPr="00D73AD1" w:rsidRDefault="00E951AE"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V primeru, da se ugotovi, da sredstva niso bila porabljena za namen, za katerega so bila dodeljena, ali so bila dodeljena na podlagi neresničnih podatkov ali je upravičenec prekršil druga določila pogodbe, je občina na predlog pristojnega občinskega upravnega organa upravičena zahtevati vračilo dodeljenih sredstev s pripadajočimi zakonitimi zamudnimi obrestmi za obdobje od dneva nakazila dalje. </w:t>
      </w:r>
    </w:p>
    <w:p w14:paraId="76EB19CD" w14:textId="77777777" w:rsidR="00E951AE" w:rsidRPr="00D73AD1" w:rsidRDefault="00E951AE"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 </w:t>
      </w:r>
    </w:p>
    <w:p w14:paraId="3449D791" w14:textId="77777777" w:rsidR="00E951AE" w:rsidRPr="00D73AD1" w:rsidRDefault="00E951AE" w:rsidP="000D2BD5">
      <w:pPr>
        <w:pStyle w:val="Brezrazmikov"/>
        <w:spacing w:line="276" w:lineRule="auto"/>
        <w:jc w:val="center"/>
        <w:rPr>
          <w:rFonts w:ascii="Arial" w:hAnsi="Arial" w:cs="Arial"/>
          <w:color w:val="000000" w:themeColor="text1"/>
          <w:sz w:val="20"/>
          <w:szCs w:val="20"/>
        </w:rPr>
      </w:pPr>
      <w:r w:rsidRPr="00D73AD1">
        <w:rPr>
          <w:rFonts w:ascii="Arial" w:hAnsi="Arial" w:cs="Arial"/>
          <w:color w:val="000000" w:themeColor="text1"/>
          <w:sz w:val="20"/>
          <w:szCs w:val="20"/>
        </w:rPr>
        <w:t>7.</w:t>
      </w:r>
    </w:p>
    <w:p w14:paraId="0188A0B0" w14:textId="77777777" w:rsidR="00516450" w:rsidRPr="00D73AD1" w:rsidRDefault="00516450" w:rsidP="000D2BD5">
      <w:pPr>
        <w:pStyle w:val="Brezrazmikov"/>
        <w:spacing w:line="276" w:lineRule="auto"/>
        <w:jc w:val="both"/>
        <w:rPr>
          <w:rFonts w:ascii="Arial" w:hAnsi="Arial" w:cs="Arial"/>
          <w:color w:val="000000" w:themeColor="text1"/>
          <w:sz w:val="20"/>
          <w:szCs w:val="20"/>
        </w:rPr>
      </w:pPr>
    </w:p>
    <w:p w14:paraId="0FDFA687" w14:textId="0C966AB7" w:rsidR="00E951AE" w:rsidRPr="00D73AD1" w:rsidRDefault="00E951AE"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Skrbnik pogodbe s strani občine je Klavdija Petek.</w:t>
      </w:r>
    </w:p>
    <w:p w14:paraId="12043C26" w14:textId="77777777" w:rsidR="00E951AE" w:rsidRPr="00D73AD1" w:rsidRDefault="00E951AE"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Skrbnik pogodbe s strani upravičenca je _________________.</w:t>
      </w:r>
    </w:p>
    <w:p w14:paraId="47842CA2" w14:textId="77777777" w:rsidR="00E951AE" w:rsidRPr="00D73AD1" w:rsidRDefault="00E951AE" w:rsidP="000D2BD5">
      <w:pPr>
        <w:pStyle w:val="Brezrazmikov"/>
        <w:spacing w:line="276" w:lineRule="auto"/>
        <w:jc w:val="both"/>
        <w:rPr>
          <w:rFonts w:ascii="Arial" w:hAnsi="Arial" w:cs="Arial"/>
          <w:color w:val="000000" w:themeColor="text1"/>
          <w:sz w:val="20"/>
          <w:szCs w:val="20"/>
        </w:rPr>
      </w:pPr>
    </w:p>
    <w:p w14:paraId="34B130D9" w14:textId="77777777" w:rsidR="00E951AE" w:rsidRPr="00D73AD1" w:rsidRDefault="00E951AE" w:rsidP="000D2BD5">
      <w:pPr>
        <w:pStyle w:val="Brezrazmikov"/>
        <w:spacing w:line="276" w:lineRule="auto"/>
        <w:jc w:val="center"/>
        <w:rPr>
          <w:rFonts w:ascii="Arial" w:hAnsi="Arial" w:cs="Arial"/>
          <w:color w:val="000000" w:themeColor="text1"/>
          <w:sz w:val="20"/>
          <w:szCs w:val="20"/>
        </w:rPr>
      </w:pPr>
      <w:r w:rsidRPr="00D73AD1">
        <w:rPr>
          <w:rFonts w:ascii="Arial" w:hAnsi="Arial" w:cs="Arial"/>
          <w:color w:val="000000" w:themeColor="text1"/>
          <w:sz w:val="20"/>
          <w:szCs w:val="20"/>
        </w:rPr>
        <w:t>8.</w:t>
      </w:r>
    </w:p>
    <w:p w14:paraId="35CB8F19" w14:textId="77777777" w:rsidR="00516450" w:rsidRPr="00D73AD1" w:rsidRDefault="00516450" w:rsidP="000D2BD5">
      <w:pPr>
        <w:pStyle w:val="Brezrazmikov"/>
        <w:spacing w:line="276" w:lineRule="auto"/>
        <w:jc w:val="both"/>
        <w:rPr>
          <w:rFonts w:ascii="Arial" w:hAnsi="Arial" w:cs="Arial"/>
          <w:color w:val="000000" w:themeColor="text1"/>
          <w:sz w:val="20"/>
          <w:szCs w:val="20"/>
        </w:rPr>
      </w:pPr>
    </w:p>
    <w:p w14:paraId="0CABC130" w14:textId="718927DF" w:rsidR="00E951AE" w:rsidRPr="00D73AD1" w:rsidRDefault="00E951AE"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Vsako nesoglasje, spor ali zahtevek, ki izvira iz pogodbe ali je z njo v zvezi ali izvira iz njene kršitve, prenehanja ali neveljavnosti bosta stranki reševali sporazumno, v kolikor pa to ne bi bilo mogoče, je za reševanje sporov pristojno sodišče na Ptuju.</w:t>
      </w:r>
    </w:p>
    <w:p w14:paraId="341F0570" w14:textId="77777777" w:rsidR="00E951AE" w:rsidRPr="00D73AD1" w:rsidRDefault="00E951AE" w:rsidP="000D2BD5">
      <w:pPr>
        <w:pStyle w:val="Brezrazmikov"/>
        <w:spacing w:line="276" w:lineRule="auto"/>
        <w:jc w:val="both"/>
        <w:rPr>
          <w:rFonts w:ascii="Arial" w:hAnsi="Arial" w:cs="Arial"/>
          <w:color w:val="000000" w:themeColor="text1"/>
          <w:sz w:val="20"/>
          <w:szCs w:val="20"/>
        </w:rPr>
      </w:pPr>
    </w:p>
    <w:p w14:paraId="2520599A" w14:textId="77777777" w:rsidR="00E951AE" w:rsidRPr="00D73AD1" w:rsidRDefault="00E951AE" w:rsidP="000D2BD5">
      <w:pPr>
        <w:pStyle w:val="Brezrazmikov"/>
        <w:spacing w:line="276" w:lineRule="auto"/>
        <w:jc w:val="center"/>
        <w:rPr>
          <w:rFonts w:ascii="Arial" w:hAnsi="Arial" w:cs="Arial"/>
          <w:color w:val="000000" w:themeColor="text1"/>
          <w:sz w:val="20"/>
          <w:szCs w:val="20"/>
        </w:rPr>
      </w:pPr>
      <w:r w:rsidRPr="00D73AD1">
        <w:rPr>
          <w:rFonts w:ascii="Arial" w:hAnsi="Arial" w:cs="Arial"/>
          <w:color w:val="000000" w:themeColor="text1"/>
          <w:sz w:val="20"/>
          <w:szCs w:val="20"/>
        </w:rPr>
        <w:t>9.</w:t>
      </w:r>
    </w:p>
    <w:p w14:paraId="1C367988" w14:textId="77777777" w:rsidR="00516450" w:rsidRPr="00D73AD1" w:rsidRDefault="00516450" w:rsidP="000D2BD5">
      <w:pPr>
        <w:pStyle w:val="Brezrazmikov"/>
        <w:spacing w:line="276" w:lineRule="auto"/>
        <w:jc w:val="both"/>
        <w:rPr>
          <w:rFonts w:ascii="Arial" w:hAnsi="Arial" w:cs="Arial"/>
          <w:color w:val="000000" w:themeColor="text1"/>
          <w:sz w:val="20"/>
          <w:szCs w:val="20"/>
        </w:rPr>
      </w:pPr>
    </w:p>
    <w:p w14:paraId="651A4076" w14:textId="5D3D857A" w:rsidR="00E951AE" w:rsidRPr="00D73AD1" w:rsidRDefault="00E951AE"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Morebitne spremembe oziroma dopolnitve te pogodbe bosta pogodbeni stranki uskladili z aneksom k tej pogodbi.</w:t>
      </w:r>
    </w:p>
    <w:p w14:paraId="3B27CEB3" w14:textId="77777777" w:rsidR="00E951AE" w:rsidRPr="00D73AD1" w:rsidRDefault="00E951AE" w:rsidP="000D2BD5">
      <w:pPr>
        <w:pStyle w:val="Brezrazmikov"/>
        <w:spacing w:line="276" w:lineRule="auto"/>
        <w:jc w:val="both"/>
        <w:rPr>
          <w:rFonts w:ascii="Arial" w:hAnsi="Arial" w:cs="Arial"/>
          <w:color w:val="000000" w:themeColor="text1"/>
          <w:sz w:val="20"/>
          <w:szCs w:val="20"/>
        </w:rPr>
      </w:pPr>
    </w:p>
    <w:p w14:paraId="01318F15" w14:textId="77777777" w:rsidR="00E951AE" w:rsidRPr="00D73AD1" w:rsidRDefault="00E951AE" w:rsidP="000D2BD5">
      <w:pPr>
        <w:pStyle w:val="Brezrazmikov"/>
        <w:spacing w:line="276" w:lineRule="auto"/>
        <w:jc w:val="center"/>
        <w:rPr>
          <w:rFonts w:ascii="Arial" w:hAnsi="Arial" w:cs="Arial"/>
          <w:color w:val="000000" w:themeColor="text1"/>
          <w:sz w:val="20"/>
          <w:szCs w:val="20"/>
        </w:rPr>
      </w:pPr>
      <w:r w:rsidRPr="00D73AD1">
        <w:rPr>
          <w:rFonts w:ascii="Arial" w:hAnsi="Arial" w:cs="Arial"/>
          <w:color w:val="000000" w:themeColor="text1"/>
          <w:sz w:val="20"/>
          <w:szCs w:val="20"/>
        </w:rPr>
        <w:t>10.</w:t>
      </w:r>
    </w:p>
    <w:p w14:paraId="059265C7" w14:textId="77777777" w:rsidR="00516450" w:rsidRPr="00D73AD1" w:rsidRDefault="00516450" w:rsidP="000D2BD5">
      <w:pPr>
        <w:pStyle w:val="Brezrazmikov"/>
        <w:spacing w:line="276" w:lineRule="auto"/>
        <w:jc w:val="both"/>
        <w:rPr>
          <w:rFonts w:ascii="Arial" w:hAnsi="Arial" w:cs="Arial"/>
          <w:color w:val="000000" w:themeColor="text1"/>
          <w:sz w:val="20"/>
          <w:szCs w:val="20"/>
        </w:rPr>
      </w:pPr>
    </w:p>
    <w:p w14:paraId="654ADB3D" w14:textId="70E11292" w:rsidR="00E951AE" w:rsidRPr="00D73AD1" w:rsidRDefault="00E951AE"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Ta pogodba je nična, v kolikor se ugotovi, da kdo v imenu ali na račun upravičenca, predstavniku ali posredniku Mestne občine Ptuj obljubi, ponudi ali da kakšno nedovoljeno korist za:</w:t>
      </w:r>
    </w:p>
    <w:p w14:paraId="03C99F5D" w14:textId="77777777" w:rsidR="00E951AE" w:rsidRPr="00D73AD1" w:rsidRDefault="00E951AE" w:rsidP="000D2BD5">
      <w:pPr>
        <w:pStyle w:val="Brezrazmikov"/>
        <w:numPr>
          <w:ilvl w:val="0"/>
          <w:numId w:val="23"/>
        </w:num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pridobitev posla,</w:t>
      </w:r>
    </w:p>
    <w:p w14:paraId="68F35673" w14:textId="77777777" w:rsidR="00E951AE" w:rsidRPr="00D73AD1" w:rsidRDefault="00E951AE" w:rsidP="000D2BD5">
      <w:pPr>
        <w:pStyle w:val="Brezrazmikov"/>
        <w:numPr>
          <w:ilvl w:val="0"/>
          <w:numId w:val="23"/>
        </w:num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sklenitev posla pod ugodnejšimi pogoji,</w:t>
      </w:r>
    </w:p>
    <w:p w14:paraId="5A48654C" w14:textId="77777777" w:rsidR="00E951AE" w:rsidRPr="00D73AD1" w:rsidRDefault="00E951AE" w:rsidP="000D2BD5">
      <w:pPr>
        <w:pStyle w:val="Brezrazmikov"/>
        <w:numPr>
          <w:ilvl w:val="0"/>
          <w:numId w:val="23"/>
        </w:num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opustitev dolžnega nadzora nad izvajanjem pogodbenih obveznosti ali </w:t>
      </w:r>
    </w:p>
    <w:p w14:paraId="2663078D" w14:textId="77777777" w:rsidR="00E951AE" w:rsidRPr="00D73AD1" w:rsidRDefault="00E951AE" w:rsidP="000D2BD5">
      <w:pPr>
        <w:pStyle w:val="Brezrazmikov"/>
        <w:numPr>
          <w:ilvl w:val="0"/>
          <w:numId w:val="23"/>
        </w:numPr>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lastRenderedPageBreak/>
        <w:t>drugo ravnanje ali opustitev, s katerim je Mestni občini Ptuj povzročena škoda ali je omogočena pridobitev nedovoljene koristi predstavniku ali posredniku Mestne občine Ptuj oziroma upravičencu ali njenemu predstavniku, zastopniku, posredniku.</w:t>
      </w:r>
    </w:p>
    <w:p w14:paraId="40257820" w14:textId="77777777" w:rsidR="00E951AE" w:rsidRPr="00D73AD1" w:rsidRDefault="00E951AE" w:rsidP="000D2BD5">
      <w:pPr>
        <w:pStyle w:val="Brezrazmikov"/>
        <w:spacing w:line="276" w:lineRule="auto"/>
        <w:jc w:val="both"/>
        <w:rPr>
          <w:rFonts w:ascii="Arial" w:hAnsi="Arial" w:cs="Arial"/>
          <w:color w:val="000000" w:themeColor="text1"/>
          <w:sz w:val="20"/>
          <w:szCs w:val="20"/>
        </w:rPr>
      </w:pPr>
    </w:p>
    <w:p w14:paraId="787E3D89" w14:textId="77777777" w:rsidR="00E951AE" w:rsidRPr="00D73AD1" w:rsidRDefault="00E951AE" w:rsidP="000D2BD5">
      <w:pPr>
        <w:pStyle w:val="Brezrazmikov"/>
        <w:spacing w:line="276" w:lineRule="auto"/>
        <w:jc w:val="center"/>
        <w:rPr>
          <w:rFonts w:ascii="Arial" w:hAnsi="Arial" w:cs="Arial"/>
          <w:color w:val="000000" w:themeColor="text1"/>
          <w:sz w:val="20"/>
          <w:szCs w:val="20"/>
        </w:rPr>
      </w:pPr>
      <w:r w:rsidRPr="00D73AD1">
        <w:rPr>
          <w:rFonts w:ascii="Arial" w:hAnsi="Arial" w:cs="Arial"/>
          <w:color w:val="000000" w:themeColor="text1"/>
          <w:sz w:val="20"/>
          <w:szCs w:val="20"/>
        </w:rPr>
        <w:t>11.</w:t>
      </w:r>
    </w:p>
    <w:p w14:paraId="162B1448" w14:textId="77777777" w:rsidR="00516450" w:rsidRPr="00D73AD1" w:rsidRDefault="00516450" w:rsidP="000D2BD5">
      <w:pPr>
        <w:pStyle w:val="Brezrazmikov"/>
        <w:spacing w:line="276" w:lineRule="auto"/>
        <w:jc w:val="both"/>
        <w:rPr>
          <w:rFonts w:ascii="Arial" w:hAnsi="Arial" w:cs="Arial"/>
          <w:color w:val="000000" w:themeColor="text1"/>
          <w:sz w:val="20"/>
          <w:szCs w:val="20"/>
        </w:rPr>
      </w:pPr>
    </w:p>
    <w:p w14:paraId="1E0BAFC6" w14:textId="77FE8631" w:rsidR="00E951AE" w:rsidRPr="00D73AD1" w:rsidRDefault="00E951AE"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Pogodba stopi v veljavo z dnem, ko jo podpišeta obe pogodbeni stranki in je sestavljena v </w:t>
      </w:r>
      <w:r w:rsidR="003E1DFA">
        <w:rPr>
          <w:rFonts w:ascii="Arial" w:hAnsi="Arial" w:cs="Arial"/>
          <w:color w:val="000000" w:themeColor="text1"/>
          <w:sz w:val="20"/>
          <w:szCs w:val="20"/>
        </w:rPr>
        <w:t>dve</w:t>
      </w:r>
      <w:r w:rsidRPr="00D73AD1">
        <w:rPr>
          <w:rFonts w:ascii="Arial" w:hAnsi="Arial" w:cs="Arial"/>
          <w:color w:val="000000" w:themeColor="text1"/>
          <w:sz w:val="20"/>
          <w:szCs w:val="20"/>
        </w:rPr>
        <w:t xml:space="preserve">h enakih izvodih, od katerih prejme </w:t>
      </w:r>
      <w:r w:rsidR="003E1DFA">
        <w:rPr>
          <w:rFonts w:ascii="Arial" w:hAnsi="Arial" w:cs="Arial"/>
          <w:color w:val="000000" w:themeColor="text1"/>
          <w:sz w:val="20"/>
          <w:szCs w:val="20"/>
        </w:rPr>
        <w:t>vsaka pogodbena stranka e</w:t>
      </w:r>
      <w:r w:rsidRPr="00D73AD1">
        <w:rPr>
          <w:rFonts w:ascii="Arial" w:hAnsi="Arial" w:cs="Arial"/>
          <w:color w:val="000000" w:themeColor="text1"/>
          <w:sz w:val="20"/>
          <w:szCs w:val="20"/>
        </w:rPr>
        <w:t>n izvod.</w:t>
      </w:r>
    </w:p>
    <w:p w14:paraId="5BD958B4" w14:textId="3C2CD186" w:rsidR="00516450" w:rsidRPr="00D73AD1" w:rsidRDefault="00516450" w:rsidP="000D2BD5">
      <w:pPr>
        <w:pStyle w:val="Brezrazmikov"/>
        <w:spacing w:line="276" w:lineRule="auto"/>
        <w:jc w:val="both"/>
        <w:rPr>
          <w:rFonts w:ascii="Arial" w:hAnsi="Arial" w:cs="Arial"/>
          <w:color w:val="000000" w:themeColor="text1"/>
          <w:sz w:val="20"/>
          <w:szCs w:val="20"/>
        </w:rPr>
      </w:pPr>
    </w:p>
    <w:tbl>
      <w:tblPr>
        <w:tblW w:w="0" w:type="dxa"/>
        <w:tblLayout w:type="fixed"/>
        <w:tblCellMar>
          <w:left w:w="70" w:type="dxa"/>
          <w:right w:w="70" w:type="dxa"/>
        </w:tblCellMar>
        <w:tblLook w:val="04A0" w:firstRow="1" w:lastRow="0" w:firstColumn="1" w:lastColumn="0" w:noHBand="0" w:noVBand="1"/>
      </w:tblPr>
      <w:tblGrid>
        <w:gridCol w:w="4586"/>
        <w:gridCol w:w="4586"/>
      </w:tblGrid>
      <w:tr w:rsidR="00516450" w:rsidRPr="00D73AD1" w14:paraId="4906688E" w14:textId="77777777" w:rsidTr="009769BC">
        <w:tc>
          <w:tcPr>
            <w:tcW w:w="4586" w:type="dxa"/>
          </w:tcPr>
          <w:p w14:paraId="5344D657" w14:textId="77777777" w:rsidR="00516450" w:rsidRPr="00D73AD1" w:rsidRDefault="00516450"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Datum:                  </w:t>
            </w:r>
          </w:p>
          <w:p w14:paraId="12DF96E2" w14:textId="77777777" w:rsidR="00516450" w:rsidRPr="00D73AD1" w:rsidRDefault="00516450" w:rsidP="000D2BD5">
            <w:pPr>
              <w:pStyle w:val="Brezrazmikov"/>
              <w:spacing w:line="276" w:lineRule="auto"/>
              <w:jc w:val="both"/>
              <w:rPr>
                <w:rFonts w:ascii="Arial" w:hAnsi="Arial" w:cs="Arial"/>
                <w:color w:val="000000" w:themeColor="text1"/>
                <w:sz w:val="20"/>
                <w:szCs w:val="20"/>
              </w:rPr>
            </w:pPr>
          </w:p>
          <w:p w14:paraId="26AC1653" w14:textId="77777777" w:rsidR="00516450" w:rsidRPr="00D73AD1" w:rsidRDefault="00516450" w:rsidP="000D2BD5">
            <w:pPr>
              <w:pStyle w:val="Brezrazmikov"/>
              <w:spacing w:line="276" w:lineRule="auto"/>
              <w:jc w:val="both"/>
              <w:rPr>
                <w:rFonts w:ascii="Arial" w:hAnsi="Arial" w:cs="Arial"/>
                <w:color w:val="000000" w:themeColor="text1"/>
                <w:sz w:val="20"/>
                <w:szCs w:val="20"/>
              </w:rPr>
            </w:pPr>
          </w:p>
          <w:p w14:paraId="32E126CD" w14:textId="77777777" w:rsidR="00516450" w:rsidRPr="00D73AD1" w:rsidRDefault="00516450"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Upravičenec:</w:t>
            </w:r>
          </w:p>
        </w:tc>
        <w:tc>
          <w:tcPr>
            <w:tcW w:w="4586" w:type="dxa"/>
          </w:tcPr>
          <w:p w14:paraId="029A463E" w14:textId="4D9631F9" w:rsidR="00516450" w:rsidRPr="00D73AD1" w:rsidRDefault="00516450"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Številka: 410</w:t>
            </w:r>
            <w:r w:rsidR="004C67ED" w:rsidRPr="00D73AD1">
              <w:rPr>
                <w:rFonts w:ascii="Arial" w:hAnsi="Arial" w:cs="Arial"/>
                <w:color w:val="000000" w:themeColor="text1"/>
                <w:sz w:val="20"/>
                <w:szCs w:val="20"/>
              </w:rPr>
              <w:t>2</w:t>
            </w:r>
            <w:r w:rsidRPr="00D73AD1">
              <w:rPr>
                <w:rFonts w:ascii="Arial" w:hAnsi="Arial" w:cs="Arial"/>
                <w:color w:val="000000" w:themeColor="text1"/>
                <w:sz w:val="20"/>
                <w:szCs w:val="20"/>
              </w:rPr>
              <w:t>-29</w:t>
            </w:r>
            <w:r w:rsidR="004C67ED" w:rsidRPr="00D73AD1">
              <w:rPr>
                <w:rFonts w:ascii="Arial" w:hAnsi="Arial" w:cs="Arial"/>
                <w:color w:val="000000" w:themeColor="text1"/>
                <w:sz w:val="20"/>
                <w:szCs w:val="20"/>
              </w:rPr>
              <w:t>1</w:t>
            </w:r>
            <w:r w:rsidRPr="00D73AD1">
              <w:rPr>
                <w:rFonts w:ascii="Arial" w:hAnsi="Arial" w:cs="Arial"/>
                <w:color w:val="000000" w:themeColor="text1"/>
                <w:sz w:val="20"/>
                <w:szCs w:val="20"/>
              </w:rPr>
              <w:t>/202</w:t>
            </w:r>
            <w:r w:rsidR="004C67ED" w:rsidRPr="00D73AD1">
              <w:rPr>
                <w:rFonts w:ascii="Arial" w:hAnsi="Arial" w:cs="Arial"/>
                <w:color w:val="000000" w:themeColor="text1"/>
                <w:sz w:val="20"/>
                <w:szCs w:val="20"/>
              </w:rPr>
              <w:t>4</w:t>
            </w:r>
          </w:p>
          <w:p w14:paraId="73855BBD" w14:textId="77777777" w:rsidR="00516450" w:rsidRPr="00D73AD1" w:rsidRDefault="00516450"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Datum: </w:t>
            </w:r>
          </w:p>
          <w:p w14:paraId="5E1D49BD" w14:textId="77777777" w:rsidR="00516450" w:rsidRPr="00D73AD1" w:rsidRDefault="00516450" w:rsidP="000D2BD5">
            <w:pPr>
              <w:pStyle w:val="Brezrazmikov"/>
              <w:spacing w:line="276" w:lineRule="auto"/>
              <w:jc w:val="both"/>
              <w:rPr>
                <w:rFonts w:ascii="Arial" w:hAnsi="Arial" w:cs="Arial"/>
                <w:color w:val="000000" w:themeColor="text1"/>
                <w:sz w:val="20"/>
                <w:szCs w:val="20"/>
              </w:rPr>
            </w:pPr>
          </w:p>
          <w:p w14:paraId="24A2AD9B" w14:textId="77777777" w:rsidR="00516450" w:rsidRPr="00D73AD1" w:rsidRDefault="00516450"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Mestna občina Ptuj</w:t>
            </w:r>
          </w:p>
          <w:p w14:paraId="0FEAD3E6" w14:textId="77777777" w:rsidR="00516450" w:rsidRPr="00D73AD1" w:rsidRDefault="00516450" w:rsidP="000D2BD5">
            <w:pPr>
              <w:pStyle w:val="Brezrazmikov"/>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Županja Nuška Gajšek </w:t>
            </w:r>
          </w:p>
          <w:p w14:paraId="3ECFE80F" w14:textId="77777777" w:rsidR="00516450" w:rsidRPr="00D73AD1" w:rsidRDefault="00516450" w:rsidP="000D2BD5">
            <w:pPr>
              <w:pStyle w:val="Brezrazmikov"/>
              <w:spacing w:line="276" w:lineRule="auto"/>
              <w:jc w:val="both"/>
              <w:rPr>
                <w:rFonts w:ascii="Arial" w:hAnsi="Arial" w:cs="Arial"/>
                <w:color w:val="000000" w:themeColor="text1"/>
                <w:sz w:val="20"/>
                <w:szCs w:val="20"/>
              </w:rPr>
            </w:pPr>
          </w:p>
        </w:tc>
      </w:tr>
    </w:tbl>
    <w:p w14:paraId="29D108A1" w14:textId="77777777" w:rsidR="00516450" w:rsidRPr="00D73AD1" w:rsidRDefault="00516450" w:rsidP="000D2BD5">
      <w:pPr>
        <w:pStyle w:val="Brezrazmikov"/>
        <w:spacing w:line="276" w:lineRule="auto"/>
        <w:jc w:val="both"/>
        <w:rPr>
          <w:rFonts w:ascii="Arial" w:hAnsi="Arial" w:cs="Arial"/>
          <w:color w:val="000000" w:themeColor="text1"/>
          <w:sz w:val="20"/>
          <w:szCs w:val="20"/>
        </w:rPr>
      </w:pPr>
    </w:p>
    <w:p w14:paraId="45AB7608" w14:textId="5DDBE49A" w:rsidR="00516450" w:rsidRPr="00D73AD1" w:rsidRDefault="00516450" w:rsidP="000D2BD5">
      <w:pPr>
        <w:spacing w:line="276" w:lineRule="auto"/>
        <w:rPr>
          <w:rFonts w:ascii="Arial" w:eastAsia="Calibri" w:hAnsi="Arial" w:cs="Arial"/>
          <w:color w:val="000000" w:themeColor="text1"/>
          <w:sz w:val="20"/>
          <w:szCs w:val="20"/>
        </w:rPr>
      </w:pPr>
      <w:r w:rsidRPr="00D73AD1">
        <w:rPr>
          <w:rFonts w:ascii="Arial" w:hAnsi="Arial" w:cs="Arial"/>
          <w:color w:val="000000" w:themeColor="text1"/>
          <w:sz w:val="20"/>
          <w:szCs w:val="20"/>
        </w:rPr>
        <w:br w:type="page"/>
      </w:r>
    </w:p>
    <w:p w14:paraId="53359F53" w14:textId="77777777" w:rsidR="00EB16BD" w:rsidRPr="00D73AD1" w:rsidRDefault="00EB16BD" w:rsidP="000D2BD5">
      <w:pPr>
        <w:pStyle w:val="Brezrazmikov"/>
        <w:numPr>
          <w:ilvl w:val="0"/>
          <w:numId w:val="21"/>
        </w:numPr>
        <w:spacing w:line="276" w:lineRule="auto"/>
        <w:jc w:val="both"/>
        <w:rPr>
          <w:rFonts w:ascii="Arial" w:hAnsi="Arial" w:cs="Arial"/>
          <w:b/>
          <w:color w:val="000000" w:themeColor="text1"/>
          <w:sz w:val="20"/>
          <w:szCs w:val="20"/>
        </w:rPr>
      </w:pPr>
      <w:r w:rsidRPr="00D73AD1">
        <w:rPr>
          <w:rFonts w:ascii="Arial" w:hAnsi="Arial" w:cs="Arial"/>
          <w:b/>
          <w:color w:val="000000" w:themeColor="text1"/>
          <w:sz w:val="20"/>
          <w:szCs w:val="20"/>
        </w:rPr>
        <w:lastRenderedPageBreak/>
        <w:t>Obvestilo po 13. členu splošne uredbe o varstvu podatkov (GDPR)</w:t>
      </w:r>
    </w:p>
    <w:p w14:paraId="4B2E0FB0" w14:textId="77777777" w:rsidR="00EB16BD" w:rsidRPr="00D73AD1" w:rsidRDefault="00EB16BD" w:rsidP="000D2BD5">
      <w:pPr>
        <w:pStyle w:val="Brezrazmikov"/>
        <w:spacing w:line="276" w:lineRule="auto"/>
        <w:jc w:val="both"/>
        <w:rPr>
          <w:rFonts w:ascii="Arial" w:hAnsi="Arial" w:cs="Arial"/>
          <w:b/>
          <w:color w:val="FF0000"/>
          <w:sz w:val="20"/>
          <w:szCs w:val="20"/>
        </w:rPr>
      </w:pPr>
    </w:p>
    <w:p w14:paraId="411CB94A" w14:textId="77777777" w:rsidR="00EB16BD" w:rsidRPr="00D73AD1" w:rsidRDefault="00EB16BD" w:rsidP="000D2BD5">
      <w:pPr>
        <w:autoSpaceDE w:val="0"/>
        <w:autoSpaceDN w:val="0"/>
        <w:adjustRightInd w:val="0"/>
        <w:spacing w:line="276" w:lineRule="auto"/>
        <w:jc w:val="center"/>
        <w:rPr>
          <w:rFonts w:ascii="Arial" w:hAnsi="Arial" w:cs="Arial"/>
          <w:b/>
          <w:bCs/>
          <w:color w:val="000000" w:themeColor="text1"/>
          <w:sz w:val="20"/>
          <w:szCs w:val="20"/>
        </w:rPr>
      </w:pPr>
      <w:r w:rsidRPr="00D73AD1">
        <w:rPr>
          <w:rFonts w:ascii="Arial" w:hAnsi="Arial" w:cs="Arial"/>
          <w:b/>
          <w:color w:val="000000" w:themeColor="text1"/>
          <w:sz w:val="20"/>
          <w:szCs w:val="20"/>
        </w:rPr>
        <w:t xml:space="preserve">OBVESTILO POSAMEZNIKOM PO 13. ČLENU SPLOŠNE UREDBE O VARSTVU PODATKOV (GDPR) GLEDE OBDELAVE OSEBNIH PODATKOV </w:t>
      </w:r>
      <w:r w:rsidRPr="00D73AD1">
        <w:rPr>
          <w:rFonts w:ascii="Arial" w:hAnsi="Arial" w:cs="Arial"/>
          <w:b/>
          <w:bCs/>
          <w:color w:val="000000" w:themeColor="text1"/>
          <w:sz w:val="20"/>
          <w:szCs w:val="20"/>
        </w:rPr>
        <w:t>V ELEKTRONSKIH ZBIRKAH IN ZBIRKAH DOKUMENTARNEGA GRADIVA MESTNE OBČINE PTUJ</w:t>
      </w:r>
    </w:p>
    <w:p w14:paraId="05FD2A5F" w14:textId="77777777" w:rsidR="00EB16BD" w:rsidRPr="00D73AD1" w:rsidRDefault="00EB16BD" w:rsidP="000D2BD5">
      <w:pPr>
        <w:autoSpaceDE w:val="0"/>
        <w:autoSpaceDN w:val="0"/>
        <w:adjustRightInd w:val="0"/>
        <w:spacing w:line="276" w:lineRule="auto"/>
        <w:jc w:val="center"/>
        <w:rPr>
          <w:rFonts w:ascii="Arial" w:hAnsi="Arial" w:cs="Arial"/>
          <w:b/>
          <w:bCs/>
          <w:color w:val="000000" w:themeColor="text1"/>
          <w:sz w:val="20"/>
          <w:szCs w:val="20"/>
        </w:rPr>
      </w:pPr>
    </w:p>
    <w:p w14:paraId="5C4F33DC" w14:textId="77777777" w:rsidR="00EB16BD" w:rsidRPr="00D73AD1" w:rsidRDefault="00EB16BD" w:rsidP="000D2BD5">
      <w:pPr>
        <w:autoSpaceDE w:val="0"/>
        <w:autoSpaceDN w:val="0"/>
        <w:adjustRightInd w:val="0"/>
        <w:spacing w:line="276" w:lineRule="auto"/>
        <w:jc w:val="center"/>
        <w:rPr>
          <w:rFonts w:ascii="Arial" w:hAnsi="Arial" w:cs="Arial"/>
          <w:b/>
          <w:color w:val="000000" w:themeColor="text1"/>
          <w:sz w:val="20"/>
          <w:szCs w:val="20"/>
        </w:rPr>
      </w:pPr>
      <w:r w:rsidRPr="00D73AD1">
        <w:rPr>
          <w:rFonts w:ascii="Arial" w:hAnsi="Arial" w:cs="Arial"/>
          <w:b/>
          <w:bCs/>
          <w:color w:val="000000" w:themeColor="text1"/>
          <w:sz w:val="20"/>
          <w:szCs w:val="20"/>
        </w:rPr>
        <w:t xml:space="preserve">Javni razpis </w:t>
      </w:r>
      <w:r w:rsidRPr="00D73AD1">
        <w:rPr>
          <w:rFonts w:ascii="Arial" w:hAnsi="Arial" w:cs="Arial"/>
          <w:b/>
          <w:color w:val="000000" w:themeColor="text1"/>
          <w:sz w:val="20"/>
          <w:szCs w:val="20"/>
        </w:rPr>
        <w:t xml:space="preserve">za dodelitev pomoči za spodbujanje razvoja podjetništva </w:t>
      </w:r>
    </w:p>
    <w:p w14:paraId="65856559" w14:textId="4BFD00E4" w:rsidR="00EB16BD" w:rsidRPr="00D73AD1" w:rsidRDefault="00EB16BD" w:rsidP="000D2BD5">
      <w:pPr>
        <w:autoSpaceDE w:val="0"/>
        <w:autoSpaceDN w:val="0"/>
        <w:adjustRightInd w:val="0"/>
        <w:spacing w:line="276" w:lineRule="auto"/>
        <w:jc w:val="center"/>
        <w:rPr>
          <w:rFonts w:ascii="Arial" w:hAnsi="Arial" w:cs="Arial"/>
          <w:b/>
          <w:color w:val="000000" w:themeColor="text1"/>
          <w:sz w:val="20"/>
          <w:szCs w:val="20"/>
        </w:rPr>
      </w:pPr>
      <w:r w:rsidRPr="00D73AD1">
        <w:rPr>
          <w:rFonts w:ascii="Arial" w:hAnsi="Arial" w:cs="Arial"/>
          <w:b/>
          <w:color w:val="000000" w:themeColor="text1"/>
          <w:sz w:val="20"/>
          <w:szCs w:val="20"/>
        </w:rPr>
        <w:t>v Mestni občini Ptuj za leto 202</w:t>
      </w:r>
      <w:r w:rsidR="004C67ED" w:rsidRPr="00D73AD1">
        <w:rPr>
          <w:rFonts w:ascii="Arial" w:hAnsi="Arial" w:cs="Arial"/>
          <w:b/>
          <w:color w:val="000000" w:themeColor="text1"/>
          <w:sz w:val="20"/>
          <w:szCs w:val="20"/>
        </w:rPr>
        <w:t>4</w:t>
      </w:r>
    </w:p>
    <w:p w14:paraId="498DECC9" w14:textId="1A81E273" w:rsidR="00EB16BD" w:rsidRPr="00D73AD1" w:rsidRDefault="00EB16BD" w:rsidP="000D2BD5">
      <w:pPr>
        <w:autoSpaceDE w:val="0"/>
        <w:autoSpaceDN w:val="0"/>
        <w:adjustRightInd w:val="0"/>
        <w:spacing w:line="276" w:lineRule="auto"/>
        <w:rPr>
          <w:rFonts w:ascii="Arial" w:hAnsi="Arial" w:cs="Arial"/>
          <w:bCs/>
          <w:color w:val="000000" w:themeColor="text1"/>
          <w:sz w:val="20"/>
          <w:szCs w:val="20"/>
        </w:rPr>
      </w:pPr>
    </w:p>
    <w:p w14:paraId="4C2BBC65" w14:textId="77777777" w:rsidR="00B833DE" w:rsidRPr="00D73AD1" w:rsidRDefault="00B833DE" w:rsidP="000D2BD5">
      <w:pPr>
        <w:autoSpaceDE w:val="0"/>
        <w:autoSpaceDN w:val="0"/>
        <w:adjustRightInd w:val="0"/>
        <w:spacing w:line="276" w:lineRule="auto"/>
        <w:rPr>
          <w:rFonts w:ascii="Arial" w:hAnsi="Arial" w:cs="Arial"/>
          <w:bCs/>
          <w:color w:val="000000" w:themeColor="text1"/>
          <w:sz w:val="20"/>
          <w:szCs w:val="20"/>
        </w:rPr>
      </w:pPr>
    </w:p>
    <w:p w14:paraId="44E74CCD" w14:textId="77777777" w:rsidR="00B833DE" w:rsidRPr="00D73AD1" w:rsidRDefault="00B833DE" w:rsidP="000D2BD5">
      <w:pPr>
        <w:pStyle w:val="Odstavekseznama"/>
        <w:numPr>
          <w:ilvl w:val="0"/>
          <w:numId w:val="8"/>
        </w:numPr>
        <w:autoSpaceDE w:val="0"/>
        <w:autoSpaceDN w:val="0"/>
        <w:adjustRightInd w:val="0"/>
        <w:spacing w:line="276" w:lineRule="auto"/>
        <w:ind w:left="284" w:hanging="284"/>
        <w:jc w:val="both"/>
        <w:rPr>
          <w:rFonts w:ascii="Arial" w:hAnsi="Arial" w:cs="Arial"/>
          <w:b/>
          <w:bCs/>
          <w:color w:val="000000" w:themeColor="text1"/>
          <w:sz w:val="20"/>
          <w:szCs w:val="20"/>
        </w:rPr>
      </w:pPr>
      <w:r w:rsidRPr="00D73AD1">
        <w:rPr>
          <w:rFonts w:ascii="Arial" w:hAnsi="Arial" w:cs="Arial"/>
          <w:b/>
          <w:bCs/>
          <w:color w:val="000000" w:themeColor="text1"/>
          <w:sz w:val="20"/>
          <w:szCs w:val="20"/>
        </w:rPr>
        <w:t>Upravljavec zbirke osebnih podatkov:</w:t>
      </w:r>
    </w:p>
    <w:p w14:paraId="787A33B4" w14:textId="77777777" w:rsidR="00B833DE" w:rsidRPr="00D73AD1" w:rsidRDefault="00B833DE" w:rsidP="000D2BD5">
      <w:pPr>
        <w:pStyle w:val="Odstavekseznama"/>
        <w:autoSpaceDE w:val="0"/>
        <w:autoSpaceDN w:val="0"/>
        <w:adjustRightInd w:val="0"/>
        <w:spacing w:line="276" w:lineRule="auto"/>
        <w:ind w:hanging="436"/>
        <w:jc w:val="both"/>
        <w:rPr>
          <w:rFonts w:ascii="Arial" w:hAnsi="Arial" w:cs="Arial"/>
          <w:color w:val="000000" w:themeColor="text1"/>
          <w:sz w:val="20"/>
          <w:szCs w:val="20"/>
        </w:rPr>
      </w:pPr>
      <w:r w:rsidRPr="00D73AD1">
        <w:rPr>
          <w:rFonts w:ascii="Arial" w:hAnsi="Arial" w:cs="Arial"/>
          <w:color w:val="000000" w:themeColor="text1"/>
          <w:sz w:val="20"/>
          <w:szCs w:val="20"/>
        </w:rPr>
        <w:t xml:space="preserve">Mestna občina Ptuj, telefon: 02/748 29 99, elektronski naslov: </w:t>
      </w:r>
      <w:hyperlink r:id="rId23" w:history="1">
        <w:r w:rsidRPr="00D73AD1">
          <w:rPr>
            <w:rStyle w:val="Hiperpovezava"/>
            <w:rFonts w:ascii="Arial" w:hAnsi="Arial" w:cs="Arial"/>
            <w:sz w:val="20"/>
            <w:szCs w:val="20"/>
          </w:rPr>
          <w:t>obcina.ptuj@ptuj.si</w:t>
        </w:r>
      </w:hyperlink>
      <w:r w:rsidRPr="00D73AD1">
        <w:rPr>
          <w:rFonts w:ascii="Arial" w:hAnsi="Arial" w:cs="Arial"/>
          <w:color w:val="000000" w:themeColor="text1"/>
          <w:sz w:val="20"/>
          <w:szCs w:val="20"/>
        </w:rPr>
        <w:t>.</w:t>
      </w:r>
      <w:r w:rsidRPr="00D73AD1">
        <w:rPr>
          <w:rStyle w:val="Hiperpovezava"/>
          <w:rFonts w:ascii="Arial" w:hAnsi="Arial" w:cs="Arial"/>
          <w:color w:val="000000" w:themeColor="text1"/>
          <w:sz w:val="20"/>
          <w:szCs w:val="20"/>
        </w:rPr>
        <w:t xml:space="preserve"> </w:t>
      </w:r>
    </w:p>
    <w:p w14:paraId="031E7B6D" w14:textId="77777777" w:rsidR="00B833DE" w:rsidRPr="00D73AD1" w:rsidRDefault="00B833DE" w:rsidP="000D2BD5">
      <w:pPr>
        <w:autoSpaceDE w:val="0"/>
        <w:autoSpaceDN w:val="0"/>
        <w:adjustRightInd w:val="0"/>
        <w:spacing w:line="276" w:lineRule="auto"/>
        <w:jc w:val="both"/>
        <w:rPr>
          <w:rFonts w:ascii="Arial" w:hAnsi="Arial" w:cs="Arial"/>
          <w:color w:val="000000" w:themeColor="text1"/>
          <w:sz w:val="20"/>
          <w:szCs w:val="20"/>
        </w:rPr>
      </w:pPr>
    </w:p>
    <w:p w14:paraId="4371C1F7" w14:textId="77777777" w:rsidR="00B833DE" w:rsidRPr="00D73AD1" w:rsidRDefault="00B833DE" w:rsidP="000D2BD5">
      <w:pPr>
        <w:pStyle w:val="Odstavekseznama"/>
        <w:numPr>
          <w:ilvl w:val="0"/>
          <w:numId w:val="8"/>
        </w:numPr>
        <w:autoSpaceDE w:val="0"/>
        <w:autoSpaceDN w:val="0"/>
        <w:adjustRightInd w:val="0"/>
        <w:spacing w:line="276" w:lineRule="auto"/>
        <w:ind w:left="284" w:hanging="284"/>
        <w:jc w:val="both"/>
        <w:rPr>
          <w:rFonts w:ascii="Arial" w:hAnsi="Arial" w:cs="Arial"/>
          <w:b/>
          <w:bCs/>
          <w:color w:val="000000" w:themeColor="text1"/>
          <w:sz w:val="20"/>
          <w:szCs w:val="20"/>
        </w:rPr>
      </w:pPr>
      <w:r w:rsidRPr="00D73AD1">
        <w:rPr>
          <w:rFonts w:ascii="Arial" w:hAnsi="Arial" w:cs="Arial"/>
          <w:b/>
          <w:bCs/>
          <w:color w:val="000000" w:themeColor="text1"/>
          <w:sz w:val="20"/>
          <w:szCs w:val="20"/>
        </w:rPr>
        <w:t>Kontakt skrbnika zbirke osebnih podatkov in pooblaščene osebe za varstvo osebnih podatkov na Mestni občini Ptuj:</w:t>
      </w:r>
    </w:p>
    <w:p w14:paraId="7E2AF181" w14:textId="77777777" w:rsidR="00B833DE" w:rsidRPr="00D73AD1" w:rsidRDefault="00B833DE" w:rsidP="000D2BD5">
      <w:pPr>
        <w:pStyle w:val="Odstavekseznama"/>
        <w:numPr>
          <w:ilvl w:val="1"/>
          <w:numId w:val="8"/>
        </w:numPr>
        <w:autoSpaceDE w:val="0"/>
        <w:autoSpaceDN w:val="0"/>
        <w:adjustRightInd w:val="0"/>
        <w:spacing w:line="276" w:lineRule="auto"/>
        <w:ind w:left="709" w:hanging="425"/>
        <w:jc w:val="both"/>
        <w:rPr>
          <w:rFonts w:ascii="Arial" w:hAnsi="Arial" w:cs="Arial"/>
          <w:color w:val="000000" w:themeColor="text1"/>
          <w:sz w:val="20"/>
          <w:szCs w:val="20"/>
        </w:rPr>
      </w:pPr>
      <w:r w:rsidRPr="00D73AD1">
        <w:rPr>
          <w:rFonts w:ascii="Arial" w:hAnsi="Arial" w:cs="Arial"/>
          <w:color w:val="000000" w:themeColor="text1"/>
          <w:sz w:val="20"/>
          <w:szCs w:val="20"/>
        </w:rPr>
        <w:t xml:space="preserve">skrbnik zbirke osebnih podatkov: </w:t>
      </w:r>
      <w:hyperlink r:id="rId24" w:history="1">
        <w:r w:rsidRPr="00D73AD1">
          <w:rPr>
            <w:rStyle w:val="Hiperpovezava"/>
            <w:rFonts w:ascii="Arial" w:hAnsi="Arial" w:cs="Arial"/>
            <w:sz w:val="20"/>
            <w:szCs w:val="20"/>
          </w:rPr>
          <w:t>obcina.ptuj@ptuj.si</w:t>
        </w:r>
      </w:hyperlink>
      <w:r w:rsidRPr="00D73AD1">
        <w:rPr>
          <w:rStyle w:val="Hiperpovezava"/>
          <w:rFonts w:ascii="Arial" w:hAnsi="Arial" w:cs="Arial"/>
          <w:color w:val="000000" w:themeColor="text1"/>
          <w:sz w:val="20"/>
          <w:szCs w:val="20"/>
        </w:rPr>
        <w:t xml:space="preserve"> </w:t>
      </w:r>
    </w:p>
    <w:p w14:paraId="507FCB5D" w14:textId="77777777" w:rsidR="00B833DE" w:rsidRPr="00D73AD1" w:rsidRDefault="00B833DE" w:rsidP="000D2BD5">
      <w:pPr>
        <w:pStyle w:val="Odstavekseznama"/>
        <w:numPr>
          <w:ilvl w:val="1"/>
          <w:numId w:val="8"/>
        </w:numPr>
        <w:autoSpaceDE w:val="0"/>
        <w:autoSpaceDN w:val="0"/>
        <w:adjustRightInd w:val="0"/>
        <w:spacing w:line="276" w:lineRule="auto"/>
        <w:ind w:left="709" w:hanging="425"/>
        <w:jc w:val="both"/>
        <w:rPr>
          <w:rFonts w:ascii="Arial" w:hAnsi="Arial" w:cs="Arial"/>
          <w:color w:val="000000" w:themeColor="text1"/>
          <w:sz w:val="20"/>
          <w:szCs w:val="20"/>
        </w:rPr>
      </w:pPr>
      <w:r w:rsidRPr="00D73AD1">
        <w:rPr>
          <w:rFonts w:ascii="Arial" w:hAnsi="Arial" w:cs="Arial"/>
          <w:color w:val="000000" w:themeColor="text1"/>
          <w:sz w:val="20"/>
          <w:szCs w:val="20"/>
        </w:rPr>
        <w:t xml:space="preserve">pooblaščena oseba: </w:t>
      </w:r>
      <w:hyperlink r:id="rId25" w:history="1">
        <w:r w:rsidRPr="00D73AD1">
          <w:rPr>
            <w:rStyle w:val="Hiperpovezava"/>
            <w:rFonts w:ascii="Arial" w:hAnsi="Arial" w:cs="Arial"/>
            <w:sz w:val="20"/>
            <w:szCs w:val="20"/>
          </w:rPr>
          <w:t>dpo@ptuj.si</w:t>
        </w:r>
      </w:hyperlink>
      <w:r w:rsidRPr="00D73AD1">
        <w:rPr>
          <w:rFonts w:ascii="Arial" w:hAnsi="Arial" w:cs="Arial"/>
          <w:color w:val="000000" w:themeColor="text1"/>
          <w:sz w:val="20"/>
          <w:szCs w:val="20"/>
        </w:rPr>
        <w:t xml:space="preserve"> </w:t>
      </w:r>
    </w:p>
    <w:p w14:paraId="51A97F08" w14:textId="77777777" w:rsidR="00B833DE" w:rsidRPr="00D73AD1" w:rsidRDefault="00B833DE" w:rsidP="000D2BD5">
      <w:pPr>
        <w:autoSpaceDE w:val="0"/>
        <w:autoSpaceDN w:val="0"/>
        <w:adjustRightInd w:val="0"/>
        <w:spacing w:line="276" w:lineRule="auto"/>
        <w:jc w:val="both"/>
        <w:rPr>
          <w:rFonts w:ascii="Arial" w:hAnsi="Arial" w:cs="Arial"/>
          <w:color w:val="000000" w:themeColor="text1"/>
          <w:sz w:val="20"/>
          <w:szCs w:val="20"/>
        </w:rPr>
      </w:pPr>
    </w:p>
    <w:p w14:paraId="6E7B4459" w14:textId="77777777" w:rsidR="00B833DE" w:rsidRPr="00D73AD1" w:rsidRDefault="00B833DE" w:rsidP="000D2BD5">
      <w:pPr>
        <w:pStyle w:val="Odstavekseznama"/>
        <w:numPr>
          <w:ilvl w:val="0"/>
          <w:numId w:val="8"/>
        </w:numPr>
        <w:autoSpaceDE w:val="0"/>
        <w:autoSpaceDN w:val="0"/>
        <w:adjustRightInd w:val="0"/>
        <w:spacing w:line="276" w:lineRule="auto"/>
        <w:ind w:left="284" w:hanging="284"/>
        <w:jc w:val="both"/>
        <w:rPr>
          <w:rFonts w:ascii="Arial" w:hAnsi="Arial" w:cs="Arial"/>
          <w:b/>
          <w:bCs/>
          <w:color w:val="000000" w:themeColor="text1"/>
          <w:sz w:val="20"/>
          <w:szCs w:val="20"/>
        </w:rPr>
      </w:pPr>
      <w:r w:rsidRPr="00D73AD1">
        <w:rPr>
          <w:rFonts w:ascii="Arial" w:hAnsi="Arial" w:cs="Arial"/>
          <w:b/>
          <w:bCs/>
          <w:color w:val="000000" w:themeColor="text1"/>
          <w:sz w:val="20"/>
          <w:szCs w:val="20"/>
        </w:rPr>
        <w:t>Namen in pravna podlaga za obdelavo osebnih podatkov:</w:t>
      </w:r>
    </w:p>
    <w:p w14:paraId="3E179191" w14:textId="77777777" w:rsidR="00B833DE" w:rsidRPr="00D73AD1" w:rsidRDefault="00B833DE" w:rsidP="000D2BD5">
      <w:pPr>
        <w:pStyle w:val="Brezrazmikov"/>
        <w:spacing w:line="276" w:lineRule="auto"/>
        <w:ind w:left="284"/>
        <w:jc w:val="both"/>
        <w:rPr>
          <w:rFonts w:ascii="Arial" w:hAnsi="Arial" w:cs="Arial"/>
          <w:color w:val="000000" w:themeColor="text1"/>
          <w:sz w:val="20"/>
          <w:szCs w:val="20"/>
        </w:rPr>
      </w:pPr>
      <w:r w:rsidRPr="00D73AD1">
        <w:rPr>
          <w:rFonts w:ascii="Arial" w:hAnsi="Arial" w:cs="Arial"/>
          <w:b/>
          <w:bCs/>
          <w:color w:val="000000" w:themeColor="text1"/>
          <w:sz w:val="20"/>
          <w:szCs w:val="20"/>
        </w:rPr>
        <w:t>Namen:</w:t>
      </w:r>
      <w:r w:rsidRPr="00D73AD1">
        <w:rPr>
          <w:rFonts w:ascii="Arial" w:hAnsi="Arial" w:cs="Arial"/>
          <w:bCs/>
          <w:color w:val="000000" w:themeColor="text1"/>
          <w:sz w:val="20"/>
          <w:szCs w:val="20"/>
        </w:rPr>
        <w:t xml:space="preserve"> </w:t>
      </w:r>
      <w:r w:rsidRPr="00D73AD1">
        <w:rPr>
          <w:rFonts w:ascii="Arial" w:hAnsi="Arial" w:cs="Arial"/>
          <w:color w:val="000000" w:themeColor="text1"/>
          <w:sz w:val="20"/>
          <w:szCs w:val="20"/>
        </w:rPr>
        <w:t>Sredstva po tem razpisu se dodeljujejo s ciljem in namenom povečevanja možnosti za ustanavljanje novih podjetij in dvig gospodarske aktivnosti na območju občine, vzpostavljanja ugodnega podjetniškega in inovativnega okolja za razvoj podjetništva in inovativnosti v občini, ustvarjanja novih delovnih mest, spodbujanja razvoja socialnega podjetništva ter oživljanja mestnega središča.</w:t>
      </w:r>
    </w:p>
    <w:p w14:paraId="56F1CCD8" w14:textId="4E4B76BA" w:rsidR="00B833DE" w:rsidRPr="00D73AD1" w:rsidRDefault="00B833DE" w:rsidP="000D2BD5">
      <w:pPr>
        <w:autoSpaceDE w:val="0"/>
        <w:autoSpaceDN w:val="0"/>
        <w:adjustRightInd w:val="0"/>
        <w:spacing w:line="276" w:lineRule="auto"/>
        <w:ind w:left="270"/>
        <w:jc w:val="both"/>
        <w:rPr>
          <w:rFonts w:ascii="Arial" w:hAnsi="Arial" w:cs="Arial"/>
          <w:bCs/>
          <w:color w:val="000000" w:themeColor="text1"/>
          <w:sz w:val="20"/>
          <w:szCs w:val="20"/>
        </w:rPr>
      </w:pPr>
      <w:r w:rsidRPr="00D73AD1">
        <w:rPr>
          <w:rFonts w:ascii="Arial" w:hAnsi="Arial" w:cs="Arial"/>
          <w:b/>
          <w:color w:val="000000" w:themeColor="text1"/>
          <w:sz w:val="20"/>
          <w:szCs w:val="20"/>
        </w:rPr>
        <w:t>Pravna podlaga:</w:t>
      </w:r>
      <w:r w:rsidRPr="00D73AD1">
        <w:rPr>
          <w:rFonts w:ascii="Arial" w:hAnsi="Arial" w:cs="Arial"/>
          <w:color w:val="000000" w:themeColor="text1"/>
          <w:sz w:val="20"/>
          <w:szCs w:val="20"/>
        </w:rPr>
        <w:t xml:space="preserve"> </w:t>
      </w:r>
      <w:r w:rsidRPr="00D73AD1">
        <w:rPr>
          <w:rFonts w:ascii="Arial" w:hAnsi="Arial" w:cs="Arial"/>
          <w:b/>
          <w:color w:val="000000" w:themeColor="text1"/>
          <w:sz w:val="20"/>
          <w:szCs w:val="20"/>
        </w:rPr>
        <w:t>:</w:t>
      </w:r>
      <w:r w:rsidRPr="00D73AD1">
        <w:rPr>
          <w:rFonts w:ascii="Arial" w:hAnsi="Arial" w:cs="Arial"/>
          <w:color w:val="000000" w:themeColor="text1"/>
          <w:sz w:val="20"/>
          <w:szCs w:val="20"/>
        </w:rPr>
        <w:t xml:space="preserve"> Pravilnik o dodeljevanju pomoči za spodbujanje razvoja podjetništva v Mestni občini Ptuj (Uradni vestnik Mestne občine Ptuj, št. 2/21 in 8/24) in pogodba. </w:t>
      </w:r>
    </w:p>
    <w:p w14:paraId="154C69F7" w14:textId="77777777" w:rsidR="00B833DE" w:rsidRPr="00D73AD1" w:rsidRDefault="00B833DE" w:rsidP="000D2BD5">
      <w:pPr>
        <w:spacing w:line="276" w:lineRule="auto"/>
        <w:ind w:left="270"/>
        <w:jc w:val="both"/>
        <w:rPr>
          <w:rFonts w:ascii="Arial" w:hAnsi="Arial" w:cs="Arial"/>
          <w:color w:val="000000" w:themeColor="text1"/>
          <w:sz w:val="20"/>
          <w:szCs w:val="20"/>
        </w:rPr>
      </w:pPr>
      <w:r w:rsidRPr="00D73AD1">
        <w:rPr>
          <w:rFonts w:ascii="Arial" w:hAnsi="Arial" w:cs="Arial"/>
          <w:b/>
          <w:color w:val="000000" w:themeColor="text1"/>
          <w:sz w:val="20"/>
          <w:szCs w:val="20"/>
        </w:rPr>
        <w:t>Obdelovani osebni podatki:</w:t>
      </w:r>
      <w:r w:rsidRPr="00D73AD1">
        <w:rPr>
          <w:rFonts w:ascii="Arial" w:hAnsi="Arial" w:cs="Arial"/>
          <w:color w:val="000000" w:themeColor="text1"/>
          <w:sz w:val="20"/>
          <w:szCs w:val="20"/>
        </w:rPr>
        <w:t xml:space="preserve"> ime in priimek, naslov oz. stalno prebivališče, davčna številka, EMŠO. </w:t>
      </w:r>
    </w:p>
    <w:p w14:paraId="79D82FFF" w14:textId="77777777" w:rsidR="00B833DE" w:rsidRPr="00D73AD1" w:rsidRDefault="00B833DE" w:rsidP="000D2BD5">
      <w:pPr>
        <w:autoSpaceDE w:val="0"/>
        <w:autoSpaceDN w:val="0"/>
        <w:adjustRightInd w:val="0"/>
        <w:spacing w:line="276" w:lineRule="auto"/>
        <w:ind w:left="270"/>
        <w:jc w:val="both"/>
        <w:rPr>
          <w:rFonts w:ascii="Arial" w:hAnsi="Arial" w:cs="Arial"/>
          <w:color w:val="000000" w:themeColor="text1"/>
          <w:sz w:val="20"/>
          <w:szCs w:val="20"/>
        </w:rPr>
      </w:pPr>
    </w:p>
    <w:p w14:paraId="2F89E6FF" w14:textId="76ECE9F4" w:rsidR="00B833DE" w:rsidRPr="00D73AD1" w:rsidRDefault="00B833DE" w:rsidP="000D2BD5">
      <w:pPr>
        <w:autoSpaceDE w:val="0"/>
        <w:autoSpaceDN w:val="0"/>
        <w:adjustRightInd w:val="0"/>
        <w:spacing w:line="276" w:lineRule="auto"/>
        <w:ind w:left="270"/>
        <w:jc w:val="both"/>
        <w:rPr>
          <w:rFonts w:ascii="Arial" w:hAnsi="Arial" w:cs="Arial"/>
          <w:color w:val="000000" w:themeColor="text1"/>
          <w:sz w:val="20"/>
          <w:szCs w:val="20"/>
        </w:rPr>
      </w:pPr>
      <w:r w:rsidRPr="00D73AD1">
        <w:rPr>
          <w:rFonts w:ascii="Arial" w:hAnsi="Arial" w:cs="Arial"/>
          <w:color w:val="000000" w:themeColor="text1"/>
          <w:sz w:val="20"/>
          <w:szCs w:val="20"/>
        </w:rPr>
        <w:t>Osebni podatki se pridobijo neposredno od posameznika oz. neposredno od prijavitelja, ki je dolžan pridobiti osebne podatke s soglasjem tistega posameznika, ki ga prijavlja na razpis, kot to določa Splošna uredba o varstvu podatkov (GDPR).</w:t>
      </w:r>
    </w:p>
    <w:p w14:paraId="586F9C4D" w14:textId="77777777" w:rsidR="00B833DE" w:rsidRPr="00D73AD1" w:rsidRDefault="00B833DE" w:rsidP="000D2BD5">
      <w:pPr>
        <w:autoSpaceDE w:val="0"/>
        <w:autoSpaceDN w:val="0"/>
        <w:adjustRightInd w:val="0"/>
        <w:spacing w:line="276" w:lineRule="auto"/>
        <w:rPr>
          <w:rFonts w:ascii="Arial" w:hAnsi="Arial" w:cs="Arial"/>
          <w:color w:val="000000" w:themeColor="text1"/>
          <w:sz w:val="20"/>
          <w:szCs w:val="20"/>
        </w:rPr>
      </w:pPr>
    </w:p>
    <w:p w14:paraId="4CCC23BE" w14:textId="77777777" w:rsidR="00B833DE" w:rsidRPr="00D73AD1" w:rsidRDefault="00B833DE" w:rsidP="000D2BD5">
      <w:pPr>
        <w:pStyle w:val="Odstavekseznama"/>
        <w:numPr>
          <w:ilvl w:val="0"/>
          <w:numId w:val="8"/>
        </w:numPr>
        <w:autoSpaceDE w:val="0"/>
        <w:autoSpaceDN w:val="0"/>
        <w:adjustRightInd w:val="0"/>
        <w:spacing w:line="276" w:lineRule="auto"/>
        <w:ind w:left="284" w:hanging="284"/>
        <w:rPr>
          <w:rFonts w:ascii="Arial" w:hAnsi="Arial" w:cs="Arial"/>
          <w:b/>
          <w:bCs/>
          <w:color w:val="000000" w:themeColor="text1"/>
          <w:sz w:val="20"/>
          <w:szCs w:val="20"/>
        </w:rPr>
      </w:pPr>
      <w:r w:rsidRPr="00D73AD1">
        <w:rPr>
          <w:rFonts w:ascii="Arial" w:hAnsi="Arial" w:cs="Arial"/>
          <w:b/>
          <w:bCs/>
          <w:color w:val="000000" w:themeColor="text1"/>
          <w:sz w:val="20"/>
          <w:szCs w:val="20"/>
        </w:rPr>
        <w:t>Uporabniki ali kategorije uporabnikov osebnih podatkov:</w:t>
      </w:r>
    </w:p>
    <w:p w14:paraId="4E840DD5" w14:textId="77777777" w:rsidR="00B833DE" w:rsidRPr="00D73AD1" w:rsidRDefault="00B833DE" w:rsidP="000D2BD5">
      <w:pPr>
        <w:autoSpaceDE w:val="0"/>
        <w:autoSpaceDN w:val="0"/>
        <w:adjustRightInd w:val="0"/>
        <w:spacing w:line="276" w:lineRule="auto"/>
        <w:rPr>
          <w:rFonts w:ascii="Arial" w:hAnsi="Arial" w:cs="Arial"/>
          <w:color w:val="000000" w:themeColor="text1"/>
          <w:sz w:val="20"/>
          <w:szCs w:val="20"/>
        </w:rPr>
      </w:pPr>
      <w:r w:rsidRPr="00D73AD1">
        <w:rPr>
          <w:rFonts w:ascii="Arial" w:hAnsi="Arial" w:cs="Arial"/>
          <w:color w:val="000000" w:themeColor="text1"/>
          <w:sz w:val="20"/>
          <w:szCs w:val="20"/>
        </w:rPr>
        <w:t xml:space="preserve">      Mestna občina Ptuj ne bo posredovala tretjim osebam.</w:t>
      </w:r>
    </w:p>
    <w:p w14:paraId="3B138E1A" w14:textId="77777777" w:rsidR="00B833DE" w:rsidRPr="00D73AD1" w:rsidRDefault="00B833DE" w:rsidP="000D2BD5">
      <w:pPr>
        <w:autoSpaceDE w:val="0"/>
        <w:autoSpaceDN w:val="0"/>
        <w:adjustRightInd w:val="0"/>
        <w:spacing w:line="276" w:lineRule="auto"/>
        <w:rPr>
          <w:rFonts w:ascii="Arial" w:hAnsi="Arial" w:cs="Arial"/>
          <w:color w:val="000000" w:themeColor="text1"/>
          <w:sz w:val="20"/>
          <w:szCs w:val="20"/>
        </w:rPr>
      </w:pPr>
    </w:p>
    <w:p w14:paraId="783F6098" w14:textId="77777777" w:rsidR="00B833DE" w:rsidRPr="00D73AD1" w:rsidRDefault="00B833DE" w:rsidP="000D2BD5">
      <w:pPr>
        <w:pStyle w:val="Odstavekseznama"/>
        <w:numPr>
          <w:ilvl w:val="0"/>
          <w:numId w:val="8"/>
        </w:numPr>
        <w:autoSpaceDE w:val="0"/>
        <w:autoSpaceDN w:val="0"/>
        <w:adjustRightInd w:val="0"/>
        <w:spacing w:line="276" w:lineRule="auto"/>
        <w:ind w:left="284" w:hanging="284"/>
        <w:rPr>
          <w:rFonts w:ascii="Arial" w:hAnsi="Arial" w:cs="Arial"/>
          <w:b/>
          <w:bCs/>
          <w:color w:val="000000" w:themeColor="text1"/>
          <w:sz w:val="20"/>
          <w:szCs w:val="20"/>
        </w:rPr>
      </w:pPr>
      <w:r w:rsidRPr="00D73AD1">
        <w:rPr>
          <w:rFonts w:ascii="Arial" w:hAnsi="Arial" w:cs="Arial"/>
          <w:b/>
          <w:bCs/>
          <w:color w:val="000000" w:themeColor="text1"/>
          <w:sz w:val="20"/>
          <w:szCs w:val="20"/>
        </w:rPr>
        <w:t>Informacije o prenosih osebnih podatkov v tretjo državo ali mednarodno organizacijo:</w:t>
      </w:r>
    </w:p>
    <w:p w14:paraId="3269AFAA" w14:textId="01CB7FA7" w:rsidR="00B833DE" w:rsidRPr="00D73AD1" w:rsidRDefault="00B833DE" w:rsidP="000D2BD5">
      <w:pPr>
        <w:autoSpaceDE w:val="0"/>
        <w:autoSpaceDN w:val="0"/>
        <w:adjustRightInd w:val="0"/>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 xml:space="preserve">      Mestna občina Ptuj osebnih podatkov ne bo prenašala v tretje države ali v mednarodno organizacijo.</w:t>
      </w:r>
    </w:p>
    <w:p w14:paraId="1B84DDC2" w14:textId="77777777" w:rsidR="00B833DE" w:rsidRPr="00D73AD1" w:rsidRDefault="00B833DE" w:rsidP="000D2BD5">
      <w:pPr>
        <w:autoSpaceDE w:val="0"/>
        <w:autoSpaceDN w:val="0"/>
        <w:adjustRightInd w:val="0"/>
        <w:spacing w:line="276" w:lineRule="auto"/>
        <w:rPr>
          <w:rFonts w:ascii="Arial" w:hAnsi="Arial" w:cs="Arial"/>
          <w:color w:val="000000" w:themeColor="text1"/>
          <w:sz w:val="20"/>
          <w:szCs w:val="20"/>
        </w:rPr>
      </w:pPr>
    </w:p>
    <w:p w14:paraId="533C1C83" w14:textId="77777777" w:rsidR="00B833DE" w:rsidRPr="00D73AD1" w:rsidRDefault="00B833DE" w:rsidP="000D2BD5">
      <w:pPr>
        <w:pStyle w:val="Odstavekseznama"/>
        <w:numPr>
          <w:ilvl w:val="0"/>
          <w:numId w:val="8"/>
        </w:numPr>
        <w:autoSpaceDE w:val="0"/>
        <w:autoSpaceDN w:val="0"/>
        <w:adjustRightInd w:val="0"/>
        <w:spacing w:line="276" w:lineRule="auto"/>
        <w:ind w:left="284" w:hanging="284"/>
        <w:rPr>
          <w:rFonts w:ascii="Arial" w:hAnsi="Arial" w:cs="Arial"/>
          <w:b/>
          <w:bCs/>
          <w:color w:val="000000" w:themeColor="text1"/>
          <w:sz w:val="20"/>
          <w:szCs w:val="20"/>
        </w:rPr>
      </w:pPr>
      <w:r w:rsidRPr="00D73AD1">
        <w:rPr>
          <w:rFonts w:ascii="Arial" w:hAnsi="Arial" w:cs="Arial"/>
          <w:b/>
          <w:bCs/>
          <w:color w:val="000000" w:themeColor="text1"/>
          <w:sz w:val="20"/>
          <w:szCs w:val="20"/>
        </w:rPr>
        <w:t>Obdobje hrambe osebnih podatkov ali, kadar to ni mogoče, merila, ki se uporabijo za določitev tega obdobja:</w:t>
      </w:r>
    </w:p>
    <w:p w14:paraId="441EC0E8" w14:textId="77777777" w:rsidR="00B833DE" w:rsidRPr="00D73AD1" w:rsidRDefault="00B833DE" w:rsidP="000D2BD5">
      <w:pPr>
        <w:autoSpaceDE w:val="0"/>
        <w:autoSpaceDN w:val="0"/>
        <w:adjustRightInd w:val="0"/>
        <w:spacing w:line="276" w:lineRule="auto"/>
        <w:ind w:left="284"/>
        <w:jc w:val="both"/>
        <w:rPr>
          <w:rFonts w:ascii="Arial" w:hAnsi="Arial" w:cs="Arial"/>
          <w:color w:val="000000" w:themeColor="text1"/>
          <w:sz w:val="20"/>
          <w:szCs w:val="20"/>
        </w:rPr>
      </w:pPr>
      <w:r w:rsidRPr="00D73AD1">
        <w:rPr>
          <w:rFonts w:ascii="Arial" w:hAnsi="Arial" w:cs="Arial"/>
          <w:color w:val="000000" w:themeColor="text1"/>
          <w:sz w:val="20"/>
          <w:szCs w:val="20"/>
        </w:rPr>
        <w:t xml:space="preserve">Osebne podatke hranimo skladno z Zakonom o varstvu dokumentarnega in arhivskega gradiva ter arhivih (Uradni list RS, št. 30/06 in 51/14) in </w:t>
      </w:r>
      <w:r w:rsidRPr="00D73AD1">
        <w:rPr>
          <w:rFonts w:ascii="Arial" w:hAnsi="Arial" w:cs="Arial"/>
          <w:bCs/>
          <w:color w:val="000000" w:themeColor="text1"/>
          <w:sz w:val="20"/>
          <w:szCs w:val="20"/>
        </w:rPr>
        <w:t xml:space="preserve">Pravilnikom o določanju rokov hrambe dokumentarnega gradiva v javni upravi (Uradni list RS, št. </w:t>
      </w:r>
      <w:hyperlink r:id="rId26" w:tgtFrame="_blank" w:tooltip="Pravilnik o določanju rokov hrambe dokumentarnega gradiva v javni upravi" w:history="1">
        <w:r w:rsidRPr="00D73AD1">
          <w:rPr>
            <w:rFonts w:ascii="Arial" w:hAnsi="Arial" w:cs="Arial"/>
            <w:bCs/>
            <w:color w:val="000000" w:themeColor="text1"/>
            <w:sz w:val="20"/>
            <w:szCs w:val="20"/>
          </w:rPr>
          <w:t>49/19</w:t>
        </w:r>
      </w:hyperlink>
      <w:r w:rsidRPr="00D73AD1">
        <w:rPr>
          <w:rFonts w:ascii="Arial" w:hAnsi="Arial" w:cs="Arial"/>
          <w:bCs/>
          <w:color w:val="000000" w:themeColor="text1"/>
          <w:sz w:val="20"/>
          <w:szCs w:val="20"/>
        </w:rPr>
        <w:t>).</w:t>
      </w:r>
    </w:p>
    <w:p w14:paraId="6ADB4CA9" w14:textId="77777777" w:rsidR="00B833DE" w:rsidRPr="00D73AD1" w:rsidRDefault="00B833DE" w:rsidP="000D2BD5">
      <w:pPr>
        <w:autoSpaceDE w:val="0"/>
        <w:autoSpaceDN w:val="0"/>
        <w:adjustRightInd w:val="0"/>
        <w:spacing w:line="276" w:lineRule="auto"/>
        <w:ind w:left="284"/>
        <w:rPr>
          <w:rFonts w:ascii="Arial" w:hAnsi="Arial" w:cs="Arial"/>
          <w:color w:val="000000" w:themeColor="text1"/>
          <w:sz w:val="20"/>
          <w:szCs w:val="20"/>
        </w:rPr>
      </w:pPr>
    </w:p>
    <w:p w14:paraId="7A18DB10" w14:textId="77777777" w:rsidR="00B833DE" w:rsidRPr="00D73AD1" w:rsidRDefault="00B833DE" w:rsidP="000D2BD5">
      <w:pPr>
        <w:autoSpaceDE w:val="0"/>
        <w:autoSpaceDN w:val="0"/>
        <w:adjustRightInd w:val="0"/>
        <w:spacing w:line="276" w:lineRule="auto"/>
        <w:rPr>
          <w:rFonts w:ascii="Arial" w:hAnsi="Arial" w:cs="Arial"/>
          <w:b/>
          <w:color w:val="000000" w:themeColor="text1"/>
          <w:sz w:val="20"/>
          <w:szCs w:val="20"/>
        </w:rPr>
      </w:pPr>
      <w:r w:rsidRPr="00D73AD1">
        <w:rPr>
          <w:rFonts w:ascii="Arial" w:hAnsi="Arial" w:cs="Arial"/>
          <w:b/>
          <w:color w:val="000000" w:themeColor="text1"/>
          <w:sz w:val="20"/>
          <w:szCs w:val="20"/>
        </w:rPr>
        <w:t>7. Posameznik ima pravico, da od upravljavca zahteva:</w:t>
      </w:r>
    </w:p>
    <w:p w14:paraId="2698F5C4" w14:textId="77777777" w:rsidR="00B833DE" w:rsidRPr="00D73AD1" w:rsidRDefault="00B833DE" w:rsidP="000D2BD5">
      <w:pPr>
        <w:pStyle w:val="Odstavekseznama"/>
        <w:numPr>
          <w:ilvl w:val="0"/>
          <w:numId w:val="9"/>
        </w:numPr>
        <w:autoSpaceDE w:val="0"/>
        <w:autoSpaceDN w:val="0"/>
        <w:adjustRightInd w:val="0"/>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dostop do osebnih podatkov, skladno s 15. členom Splošne uredbe o varstvu podatkov (EU) 2016/679 (GDPR),</w:t>
      </w:r>
    </w:p>
    <w:p w14:paraId="55192AE8" w14:textId="77777777" w:rsidR="00B833DE" w:rsidRPr="00D73AD1" w:rsidRDefault="00B833DE" w:rsidP="000D2BD5">
      <w:pPr>
        <w:pStyle w:val="Odstavekseznama"/>
        <w:numPr>
          <w:ilvl w:val="0"/>
          <w:numId w:val="9"/>
        </w:numPr>
        <w:autoSpaceDE w:val="0"/>
        <w:autoSpaceDN w:val="0"/>
        <w:adjustRightInd w:val="0"/>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popravek osebnih podatkov, skladno s 16. členom Splošne uredbe o varstvu podatkov (EU) 2016/679 (GDPR),</w:t>
      </w:r>
    </w:p>
    <w:p w14:paraId="418FE3CB" w14:textId="77777777" w:rsidR="00B833DE" w:rsidRPr="00D73AD1" w:rsidRDefault="00B833DE" w:rsidP="000D2BD5">
      <w:pPr>
        <w:pStyle w:val="Odstavekseznama"/>
        <w:numPr>
          <w:ilvl w:val="0"/>
          <w:numId w:val="9"/>
        </w:numPr>
        <w:autoSpaceDE w:val="0"/>
        <w:autoSpaceDN w:val="0"/>
        <w:adjustRightInd w:val="0"/>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izbris osebnih podatkov (pravica do pozabe), kadar so izpolnjene predpostavke iz 17. člena Splošne uredbe o varstvu podatkov (EU) 2016/679 (GDPR) in</w:t>
      </w:r>
    </w:p>
    <w:p w14:paraId="4822B099" w14:textId="77777777" w:rsidR="00B833DE" w:rsidRPr="00D73AD1" w:rsidRDefault="00B833DE" w:rsidP="000D2BD5">
      <w:pPr>
        <w:pStyle w:val="Odstavekseznama"/>
        <w:numPr>
          <w:ilvl w:val="0"/>
          <w:numId w:val="9"/>
        </w:numPr>
        <w:autoSpaceDE w:val="0"/>
        <w:autoSpaceDN w:val="0"/>
        <w:adjustRightInd w:val="0"/>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lastRenderedPageBreak/>
        <w:t>omejitev obdelave, kadar so izpolnjene predpostavke iz 18. členu Splošne uredbe o varstvu podatkov (EU) 2016/679 (GDPR).</w:t>
      </w:r>
    </w:p>
    <w:p w14:paraId="10696C28" w14:textId="77777777" w:rsidR="00B833DE" w:rsidRPr="00D73AD1" w:rsidRDefault="00B833DE" w:rsidP="000D2BD5">
      <w:pPr>
        <w:autoSpaceDE w:val="0"/>
        <w:autoSpaceDN w:val="0"/>
        <w:adjustRightInd w:val="0"/>
        <w:spacing w:line="276" w:lineRule="auto"/>
        <w:jc w:val="both"/>
        <w:rPr>
          <w:rFonts w:ascii="Arial" w:hAnsi="Arial" w:cs="Arial"/>
          <w:color w:val="000000" w:themeColor="text1"/>
          <w:sz w:val="20"/>
          <w:szCs w:val="20"/>
        </w:rPr>
      </w:pPr>
    </w:p>
    <w:p w14:paraId="75DDACDA" w14:textId="49D1CB19" w:rsidR="00B833DE" w:rsidRPr="00D73AD1" w:rsidRDefault="00B833DE" w:rsidP="000D2BD5">
      <w:pPr>
        <w:autoSpaceDE w:val="0"/>
        <w:autoSpaceDN w:val="0"/>
        <w:adjustRightInd w:val="0"/>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Upravljavec (skrbnik zbirke osebnih podatkov) je dolžan vsakemu uporabniku, ki so mu bili osebni podatki razkriti, sporočiti vse popravke ali izbrise osebnih podatkov ali omejitve obdelave, pod pogoji 19. člena Splošne uredbe o varstvu podatkov (EU) 2016/679 (GDPR).</w:t>
      </w:r>
    </w:p>
    <w:p w14:paraId="543D2E24" w14:textId="77777777" w:rsidR="00B833DE" w:rsidRPr="00D73AD1" w:rsidRDefault="00B833DE" w:rsidP="000D2BD5">
      <w:pPr>
        <w:autoSpaceDE w:val="0"/>
        <w:autoSpaceDN w:val="0"/>
        <w:adjustRightInd w:val="0"/>
        <w:spacing w:line="276" w:lineRule="auto"/>
        <w:jc w:val="both"/>
        <w:rPr>
          <w:rFonts w:ascii="Arial" w:hAnsi="Arial" w:cs="Arial"/>
          <w:color w:val="000000" w:themeColor="text1"/>
          <w:sz w:val="20"/>
          <w:szCs w:val="20"/>
        </w:rPr>
      </w:pPr>
    </w:p>
    <w:p w14:paraId="4A1FFA29" w14:textId="77777777" w:rsidR="00B833DE" w:rsidRPr="00D73AD1" w:rsidRDefault="00B833DE" w:rsidP="000D2BD5">
      <w:pPr>
        <w:autoSpaceDE w:val="0"/>
        <w:autoSpaceDN w:val="0"/>
        <w:adjustRightInd w:val="0"/>
        <w:spacing w:line="276" w:lineRule="auto"/>
        <w:jc w:val="both"/>
        <w:rPr>
          <w:rFonts w:ascii="Arial" w:hAnsi="Arial" w:cs="Arial"/>
          <w:color w:val="000000" w:themeColor="text1"/>
          <w:sz w:val="20"/>
          <w:szCs w:val="20"/>
        </w:rPr>
      </w:pPr>
      <w:r w:rsidRPr="00D73AD1">
        <w:rPr>
          <w:rFonts w:ascii="Arial" w:hAnsi="Arial" w:cs="Arial"/>
          <w:color w:val="000000" w:themeColor="text1"/>
          <w:sz w:val="20"/>
          <w:szCs w:val="20"/>
        </w:rPr>
        <w:t>Posameznik lahko svoje pravice iz te točke zahteva pri skrbniku zbirke osebnih podatkov iz prve alineje druge točke tega obvestila. Če s svojo zahtevo za varstvo podatkov ni uspešen, se lahko obrne na pooblaščeno osebo za varstvo podatkov in elektronski naslov, naveden v drugi alineji druge točke tega obvestila.</w:t>
      </w:r>
    </w:p>
    <w:p w14:paraId="47CCE3FD" w14:textId="77777777" w:rsidR="00B833DE" w:rsidRPr="00D73AD1" w:rsidRDefault="00B833DE" w:rsidP="000D2BD5">
      <w:pPr>
        <w:autoSpaceDE w:val="0"/>
        <w:autoSpaceDN w:val="0"/>
        <w:adjustRightInd w:val="0"/>
        <w:spacing w:line="276" w:lineRule="auto"/>
        <w:rPr>
          <w:rFonts w:ascii="Arial" w:hAnsi="Arial" w:cs="Arial"/>
          <w:b/>
          <w:bCs/>
          <w:color w:val="000000" w:themeColor="text1"/>
          <w:sz w:val="20"/>
          <w:szCs w:val="20"/>
        </w:rPr>
      </w:pPr>
    </w:p>
    <w:p w14:paraId="1A534CBC" w14:textId="77777777" w:rsidR="00B833DE" w:rsidRPr="00D73AD1" w:rsidRDefault="00B833DE" w:rsidP="000D2BD5">
      <w:pPr>
        <w:autoSpaceDE w:val="0"/>
        <w:autoSpaceDN w:val="0"/>
        <w:adjustRightInd w:val="0"/>
        <w:spacing w:line="276" w:lineRule="auto"/>
        <w:rPr>
          <w:rFonts w:ascii="Arial" w:hAnsi="Arial" w:cs="Arial"/>
          <w:b/>
          <w:bCs/>
          <w:color w:val="000000" w:themeColor="text1"/>
          <w:sz w:val="20"/>
          <w:szCs w:val="20"/>
        </w:rPr>
      </w:pPr>
      <w:r w:rsidRPr="00D73AD1">
        <w:rPr>
          <w:rFonts w:ascii="Arial" w:hAnsi="Arial" w:cs="Arial"/>
          <w:b/>
          <w:bCs/>
          <w:color w:val="000000" w:themeColor="text1"/>
          <w:sz w:val="20"/>
          <w:szCs w:val="20"/>
        </w:rPr>
        <w:t>8. Informacije o obstoju avtomatiziranega sprejemanja odločitev, vključno z oblikovanjem profilov:</w:t>
      </w:r>
    </w:p>
    <w:p w14:paraId="08B38A63" w14:textId="77777777" w:rsidR="00B833DE" w:rsidRPr="00D73AD1" w:rsidRDefault="00B833DE" w:rsidP="000D2BD5">
      <w:pPr>
        <w:autoSpaceDE w:val="0"/>
        <w:autoSpaceDN w:val="0"/>
        <w:adjustRightInd w:val="0"/>
        <w:spacing w:line="276" w:lineRule="auto"/>
        <w:rPr>
          <w:rFonts w:ascii="Arial" w:hAnsi="Arial" w:cs="Arial"/>
          <w:color w:val="000000" w:themeColor="text1"/>
          <w:sz w:val="20"/>
          <w:szCs w:val="20"/>
        </w:rPr>
      </w:pPr>
      <w:r w:rsidRPr="00D73AD1">
        <w:rPr>
          <w:rFonts w:ascii="Arial" w:hAnsi="Arial" w:cs="Arial"/>
          <w:color w:val="000000" w:themeColor="text1"/>
          <w:sz w:val="20"/>
          <w:szCs w:val="20"/>
        </w:rPr>
        <w:t>Mestna občina Ptuj ne izvaja avtomatiziranega odločanja na podlagi profiliranja z osebnimi podatki.</w:t>
      </w:r>
    </w:p>
    <w:p w14:paraId="6AD0B361" w14:textId="77777777" w:rsidR="00B833DE" w:rsidRPr="00D73AD1" w:rsidRDefault="00B833DE" w:rsidP="000D2BD5">
      <w:pPr>
        <w:autoSpaceDE w:val="0"/>
        <w:autoSpaceDN w:val="0"/>
        <w:adjustRightInd w:val="0"/>
        <w:spacing w:line="276" w:lineRule="auto"/>
        <w:rPr>
          <w:rFonts w:ascii="Arial" w:hAnsi="Arial" w:cs="Arial"/>
          <w:b/>
          <w:bCs/>
          <w:color w:val="000000" w:themeColor="text1"/>
          <w:sz w:val="20"/>
          <w:szCs w:val="20"/>
        </w:rPr>
      </w:pPr>
    </w:p>
    <w:p w14:paraId="637E9203" w14:textId="77777777" w:rsidR="00B833DE" w:rsidRPr="00D73AD1" w:rsidRDefault="00B833DE" w:rsidP="000D2BD5">
      <w:pPr>
        <w:autoSpaceDE w:val="0"/>
        <w:autoSpaceDN w:val="0"/>
        <w:adjustRightInd w:val="0"/>
        <w:spacing w:line="276" w:lineRule="auto"/>
        <w:rPr>
          <w:rFonts w:ascii="Arial" w:hAnsi="Arial" w:cs="Arial"/>
          <w:b/>
          <w:bCs/>
          <w:color w:val="000000" w:themeColor="text1"/>
          <w:sz w:val="20"/>
          <w:szCs w:val="20"/>
        </w:rPr>
      </w:pPr>
      <w:r w:rsidRPr="00D73AD1">
        <w:rPr>
          <w:rFonts w:ascii="Arial" w:hAnsi="Arial" w:cs="Arial"/>
          <w:b/>
          <w:bCs/>
          <w:color w:val="000000" w:themeColor="text1"/>
          <w:sz w:val="20"/>
          <w:szCs w:val="20"/>
        </w:rPr>
        <w:t>9. Informacija o pravici do vložitve pritožbe pri nadzornem organu:</w:t>
      </w:r>
    </w:p>
    <w:p w14:paraId="09B46E03" w14:textId="661ECE3B" w:rsidR="00B833DE" w:rsidRPr="00D73AD1" w:rsidRDefault="00B833DE" w:rsidP="000D2BD5">
      <w:pPr>
        <w:autoSpaceDE w:val="0"/>
        <w:autoSpaceDN w:val="0"/>
        <w:adjustRightInd w:val="0"/>
        <w:spacing w:line="276" w:lineRule="auto"/>
        <w:jc w:val="both"/>
        <w:rPr>
          <w:rStyle w:val="Hiperpovezava"/>
          <w:rFonts w:ascii="Arial" w:hAnsi="Arial" w:cs="Arial"/>
          <w:color w:val="000000" w:themeColor="text1"/>
          <w:sz w:val="20"/>
          <w:szCs w:val="20"/>
        </w:rPr>
      </w:pPr>
      <w:r w:rsidRPr="00D73AD1">
        <w:rPr>
          <w:rFonts w:ascii="Arial" w:hAnsi="Arial" w:cs="Arial"/>
          <w:color w:val="000000" w:themeColor="text1"/>
          <w:sz w:val="20"/>
          <w:szCs w:val="20"/>
        </w:rPr>
        <w:t xml:space="preserve">Pritožbo lahko podate Informacijskemu pooblaščencu, Dunajska 22, 1000 Ljubljana, elektronski naslov: </w:t>
      </w:r>
      <w:hyperlink r:id="rId27" w:history="1">
        <w:r w:rsidRPr="00D73AD1">
          <w:rPr>
            <w:rStyle w:val="Hiperpovezava"/>
            <w:rFonts w:ascii="Arial" w:hAnsi="Arial" w:cs="Arial"/>
            <w:sz w:val="20"/>
            <w:szCs w:val="20"/>
          </w:rPr>
          <w:t>gp.ip@ip-rs.si</w:t>
        </w:r>
      </w:hyperlink>
      <w:r w:rsidRPr="00D73AD1">
        <w:rPr>
          <w:rFonts w:ascii="Arial" w:hAnsi="Arial" w:cs="Arial"/>
          <w:color w:val="000000" w:themeColor="text1"/>
          <w:sz w:val="20"/>
          <w:szCs w:val="20"/>
        </w:rPr>
        <w:t xml:space="preserve">, telefon: 01/230 97 30, spletna stran: </w:t>
      </w:r>
      <w:hyperlink r:id="rId28" w:history="1">
        <w:r w:rsidRPr="00D73AD1">
          <w:rPr>
            <w:rStyle w:val="Hiperpovezava"/>
            <w:rFonts w:ascii="Arial" w:hAnsi="Arial" w:cs="Arial"/>
            <w:sz w:val="20"/>
            <w:szCs w:val="20"/>
          </w:rPr>
          <w:t>www.ip-rs.si</w:t>
        </w:r>
      </w:hyperlink>
      <w:r w:rsidRPr="00D73AD1">
        <w:rPr>
          <w:rFonts w:ascii="Arial" w:hAnsi="Arial" w:cs="Arial"/>
          <w:color w:val="000000" w:themeColor="text1"/>
          <w:sz w:val="20"/>
          <w:szCs w:val="20"/>
        </w:rPr>
        <w:t>.</w:t>
      </w:r>
    </w:p>
    <w:p w14:paraId="69ED124C" w14:textId="77777777" w:rsidR="00B833DE" w:rsidRPr="00D73AD1" w:rsidRDefault="00B833DE" w:rsidP="000D2BD5">
      <w:pPr>
        <w:tabs>
          <w:tab w:val="left" w:pos="1005"/>
        </w:tabs>
        <w:spacing w:line="276" w:lineRule="auto"/>
        <w:rPr>
          <w:rFonts w:ascii="Arial" w:hAnsi="Arial" w:cs="Arial"/>
          <w:color w:val="FF0000"/>
          <w:sz w:val="20"/>
          <w:szCs w:val="20"/>
        </w:rPr>
      </w:pPr>
    </w:p>
    <w:p w14:paraId="46E3EA11" w14:textId="77777777" w:rsidR="00B833DE" w:rsidRPr="00D73AD1" w:rsidRDefault="00B833DE" w:rsidP="000D2BD5">
      <w:pPr>
        <w:spacing w:line="276" w:lineRule="auto"/>
        <w:rPr>
          <w:rFonts w:ascii="Arial" w:hAnsi="Arial" w:cs="Arial"/>
          <w:color w:val="FF0000"/>
          <w:sz w:val="20"/>
          <w:szCs w:val="20"/>
        </w:rPr>
      </w:pPr>
    </w:p>
    <w:sectPr w:rsidR="00B833DE" w:rsidRPr="00D73AD1" w:rsidSect="004C357F">
      <w:footerReference w:type="default" r:id="rId29"/>
      <w:headerReference w:type="first" r:id="rId30"/>
      <w:footerReference w:type="first" r:id="rId31"/>
      <w:type w:val="continuous"/>
      <w:pgSz w:w="12240" w:h="15840"/>
      <w:pgMar w:top="1134" w:right="1418" w:bottom="1134" w:left="1418" w:header="709" w:footer="283"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131F3B" w14:textId="77777777" w:rsidR="00DB7D4D" w:rsidRDefault="00DB7D4D">
      <w:r>
        <w:separator/>
      </w:r>
    </w:p>
  </w:endnote>
  <w:endnote w:type="continuationSeparator" w:id="0">
    <w:p w14:paraId="4A8B94E5" w14:textId="77777777" w:rsidR="00DB7D4D" w:rsidRDefault="00DB7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20002A87" w:usb1="00000000" w:usb2="00000000" w:usb3="00000000" w:csb0="000001FF" w:csb1="00000000"/>
  </w:font>
  <w:font w:name="Arial MT">
    <w:altName w:val="Arial"/>
    <w:charset w:val="01"/>
    <w:family w:val="swiss"/>
    <w:pitch w:val="variable"/>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SL Dutch">
    <w:altName w:val="Times New Roman"/>
    <w:charset w:val="00"/>
    <w:family w:val="auto"/>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6C516" w14:textId="77777777" w:rsidR="00393D79" w:rsidRDefault="00393D79" w:rsidP="00952D6C">
    <w:pPr>
      <w:pBdr>
        <w:top w:val="single" w:sz="12" w:space="9" w:color="808080"/>
      </w:pBdr>
      <w:spacing w:line="276" w:lineRule="auto"/>
      <w:jc w:val="center"/>
      <w:rPr>
        <w:sz w:val="18"/>
        <w:szCs w:val="16"/>
        <w:lang w:val="de-DE"/>
      </w:rPr>
    </w:pPr>
    <w:proofErr w:type="spellStart"/>
    <w:r w:rsidRPr="00952D6C">
      <w:rPr>
        <w:sz w:val="18"/>
        <w:szCs w:val="16"/>
        <w:lang w:val="de-DE"/>
      </w:rPr>
      <w:t>Mestni</w:t>
    </w:r>
    <w:proofErr w:type="spellEnd"/>
    <w:r w:rsidRPr="00952D6C">
      <w:rPr>
        <w:sz w:val="18"/>
        <w:szCs w:val="16"/>
        <w:lang w:val="de-DE"/>
      </w:rPr>
      <w:t xml:space="preserve"> </w:t>
    </w:r>
    <w:proofErr w:type="spellStart"/>
    <w:r w:rsidRPr="00952D6C">
      <w:rPr>
        <w:sz w:val="18"/>
        <w:szCs w:val="16"/>
        <w:lang w:val="de-DE"/>
      </w:rPr>
      <w:t>trg</w:t>
    </w:r>
    <w:proofErr w:type="spellEnd"/>
    <w:r w:rsidRPr="00952D6C">
      <w:rPr>
        <w:sz w:val="18"/>
        <w:szCs w:val="16"/>
        <w:lang w:val="de-DE"/>
      </w:rPr>
      <w:t xml:space="preserve"> 1, 2250 Ptuj, </w:t>
    </w:r>
    <w:proofErr w:type="spellStart"/>
    <w:r w:rsidRPr="00952D6C">
      <w:rPr>
        <w:sz w:val="18"/>
        <w:szCs w:val="16"/>
        <w:lang w:val="de-DE"/>
      </w:rPr>
      <w:t>telefon</w:t>
    </w:r>
    <w:proofErr w:type="spellEnd"/>
    <w:r w:rsidRPr="00952D6C">
      <w:rPr>
        <w:sz w:val="18"/>
        <w:szCs w:val="16"/>
        <w:lang w:val="de-DE"/>
      </w:rPr>
      <w:t>: 02 748 29 99, 02 748 29 13, e-</w:t>
    </w:r>
    <w:proofErr w:type="spellStart"/>
    <w:r w:rsidRPr="00952D6C">
      <w:rPr>
        <w:sz w:val="18"/>
        <w:szCs w:val="16"/>
        <w:lang w:val="de-DE"/>
      </w:rPr>
      <w:t>pošta</w:t>
    </w:r>
    <w:proofErr w:type="spellEnd"/>
    <w:r w:rsidRPr="00952D6C">
      <w:rPr>
        <w:sz w:val="18"/>
        <w:szCs w:val="16"/>
        <w:lang w:val="de-DE"/>
      </w:rPr>
      <w:t xml:space="preserve">: </w:t>
    </w:r>
    <w:hyperlink r:id="rId1" w:history="1">
      <w:r w:rsidRPr="00952D6C">
        <w:rPr>
          <w:rStyle w:val="Hiperpovezava"/>
          <w:color w:val="auto"/>
          <w:sz w:val="18"/>
          <w:szCs w:val="16"/>
          <w:u w:val="none"/>
          <w:lang w:val="de-DE"/>
        </w:rPr>
        <w:t>obcina.ptuj@ptuj.si</w:t>
      </w:r>
    </w:hyperlink>
    <w:r w:rsidRPr="00952D6C">
      <w:rPr>
        <w:sz w:val="18"/>
        <w:szCs w:val="16"/>
        <w:lang w:val="de-DE"/>
      </w:rPr>
      <w:t>,</w:t>
    </w:r>
    <w:r>
      <w:rPr>
        <w:sz w:val="18"/>
        <w:szCs w:val="16"/>
        <w:lang w:val="de-DE"/>
      </w:rPr>
      <w:t xml:space="preserve"> </w:t>
    </w:r>
    <w:hyperlink r:id="rId2" w:history="1">
      <w:r w:rsidRPr="00952D6C">
        <w:rPr>
          <w:rStyle w:val="Hiperpovezava"/>
          <w:color w:val="auto"/>
          <w:sz w:val="18"/>
          <w:szCs w:val="16"/>
          <w:u w:val="none"/>
          <w:lang w:val="de-DE"/>
        </w:rPr>
        <w:t>www.ptuj.si</w:t>
      </w:r>
    </w:hyperlink>
    <w:r w:rsidRPr="00952D6C">
      <w:rPr>
        <w:sz w:val="18"/>
        <w:szCs w:val="16"/>
        <w:lang w:val="de-DE"/>
      </w:rPr>
      <w:t>,</w:t>
    </w:r>
  </w:p>
  <w:p w14:paraId="2865C7F4" w14:textId="77777777" w:rsidR="00393D79" w:rsidRDefault="00393D79" w:rsidP="00EB16BD">
    <w:pPr>
      <w:pBdr>
        <w:top w:val="single" w:sz="12" w:space="9" w:color="808080"/>
      </w:pBdr>
      <w:spacing w:line="276" w:lineRule="auto"/>
      <w:jc w:val="center"/>
      <w:rPr>
        <w:sz w:val="18"/>
        <w:szCs w:val="16"/>
        <w:lang w:val="de-DE"/>
      </w:rPr>
    </w:pPr>
    <w:r w:rsidRPr="00952D6C">
      <w:rPr>
        <w:sz w:val="18"/>
        <w:szCs w:val="16"/>
        <w:lang w:val="de-DE"/>
      </w:rPr>
      <w:t xml:space="preserve"> ID za DDV: SI85675237, MŠ: 5883598000, TRR: </w:t>
    </w:r>
    <w:r w:rsidRPr="00D72C45">
      <w:rPr>
        <w:sz w:val="18"/>
        <w:szCs w:val="16"/>
        <w:lang w:val="de-DE"/>
      </w:rPr>
      <w:t>011000100009652</w:t>
    </w:r>
  </w:p>
  <w:p w14:paraId="5DF6C517" w14:textId="44DC11A0" w:rsidR="00393D79" w:rsidRDefault="00393D79" w:rsidP="00631804">
    <w:pPr>
      <w:pBdr>
        <w:top w:val="single" w:sz="12" w:space="9" w:color="808080"/>
      </w:pBdr>
      <w:spacing w:line="276" w:lineRule="auto"/>
      <w:jc w:val="center"/>
      <w:rPr>
        <w:sz w:val="18"/>
        <w:szCs w:val="16"/>
        <w:lang w:val="de-DE"/>
      </w:rPr>
    </w:pPr>
  </w:p>
  <w:p w14:paraId="5DF6C518" w14:textId="77777777" w:rsidR="00393D79" w:rsidRPr="00631804" w:rsidRDefault="00393D79" w:rsidP="00C91AE9">
    <w:pPr>
      <w:pBdr>
        <w:top w:val="single" w:sz="12" w:space="9" w:color="808080"/>
      </w:pBdr>
      <w:spacing w:line="276" w:lineRule="auto"/>
      <w:jc w:val="right"/>
      <w:rPr>
        <w:sz w:val="18"/>
        <w:szCs w:val="16"/>
        <w:lang w:val="de-DE"/>
      </w:rPr>
    </w:pPr>
    <w:r>
      <w:rPr>
        <w:bCs/>
        <w:sz w:val="18"/>
        <w:szCs w:val="16"/>
        <w:lang w:val="de-DE"/>
      </w:rPr>
      <w:fldChar w:fldCharType="begin"/>
    </w:r>
    <w:r>
      <w:rPr>
        <w:bCs/>
        <w:sz w:val="18"/>
        <w:szCs w:val="16"/>
        <w:lang w:val="de-DE"/>
      </w:rPr>
      <w:instrText>PAGE  \* Arabic  \* MERGEFORMAT</w:instrText>
    </w:r>
    <w:r>
      <w:rPr>
        <w:bCs/>
        <w:sz w:val="18"/>
        <w:szCs w:val="16"/>
        <w:lang w:val="de-DE"/>
      </w:rPr>
      <w:fldChar w:fldCharType="separate"/>
    </w:r>
    <w:r>
      <w:rPr>
        <w:bCs/>
        <w:noProof/>
        <w:sz w:val="18"/>
        <w:szCs w:val="16"/>
        <w:lang w:val="de-DE"/>
      </w:rPr>
      <w:t>2</w:t>
    </w:r>
    <w:r>
      <w:rPr>
        <w:bCs/>
        <w:sz w:val="18"/>
        <w:szCs w:val="16"/>
        <w:lang w:val="de-DE"/>
      </w:rPr>
      <w:fldChar w:fldCharType="end"/>
    </w:r>
    <w:r>
      <w:rPr>
        <w:bCs/>
        <w:sz w:val="18"/>
        <w:szCs w:val="16"/>
        <w:lang w:val="de-DE"/>
      </w:rPr>
      <w:t>/</w:t>
    </w:r>
    <w:r>
      <w:rPr>
        <w:bCs/>
        <w:sz w:val="18"/>
        <w:szCs w:val="16"/>
        <w:lang w:val="de-DE"/>
      </w:rPr>
      <w:fldChar w:fldCharType="begin"/>
    </w:r>
    <w:r>
      <w:rPr>
        <w:bCs/>
        <w:sz w:val="18"/>
        <w:szCs w:val="16"/>
        <w:lang w:val="de-DE"/>
      </w:rPr>
      <w:instrText>NUMPAGES  \* Arabic  \* MERGEFORMAT</w:instrText>
    </w:r>
    <w:r>
      <w:rPr>
        <w:bCs/>
        <w:sz w:val="18"/>
        <w:szCs w:val="16"/>
        <w:lang w:val="de-DE"/>
      </w:rPr>
      <w:fldChar w:fldCharType="separate"/>
    </w:r>
    <w:r>
      <w:rPr>
        <w:bCs/>
        <w:noProof/>
        <w:sz w:val="18"/>
        <w:szCs w:val="16"/>
        <w:lang w:val="de-DE"/>
      </w:rPr>
      <w:t>2</w:t>
    </w:r>
    <w:r>
      <w:rPr>
        <w:bCs/>
        <w:sz w:val="18"/>
        <w:szCs w:val="16"/>
        <w:lang w:val="de-D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6C522" w14:textId="77777777" w:rsidR="00393D79" w:rsidRDefault="00393D79" w:rsidP="006142EC">
    <w:pPr>
      <w:pBdr>
        <w:top w:val="single" w:sz="12" w:space="9" w:color="808080"/>
      </w:pBdr>
      <w:spacing w:line="276" w:lineRule="auto"/>
      <w:jc w:val="center"/>
      <w:rPr>
        <w:sz w:val="18"/>
        <w:szCs w:val="16"/>
        <w:lang w:val="de-DE"/>
      </w:rPr>
    </w:pPr>
    <w:proofErr w:type="spellStart"/>
    <w:r w:rsidRPr="00952D6C">
      <w:rPr>
        <w:sz w:val="18"/>
        <w:szCs w:val="16"/>
        <w:lang w:val="de-DE"/>
      </w:rPr>
      <w:t>Mestni</w:t>
    </w:r>
    <w:proofErr w:type="spellEnd"/>
    <w:r w:rsidRPr="00952D6C">
      <w:rPr>
        <w:sz w:val="18"/>
        <w:szCs w:val="16"/>
        <w:lang w:val="de-DE"/>
      </w:rPr>
      <w:t xml:space="preserve"> </w:t>
    </w:r>
    <w:proofErr w:type="spellStart"/>
    <w:r w:rsidRPr="00952D6C">
      <w:rPr>
        <w:sz w:val="18"/>
        <w:szCs w:val="16"/>
        <w:lang w:val="de-DE"/>
      </w:rPr>
      <w:t>trg</w:t>
    </w:r>
    <w:proofErr w:type="spellEnd"/>
    <w:r w:rsidRPr="00952D6C">
      <w:rPr>
        <w:sz w:val="18"/>
        <w:szCs w:val="16"/>
        <w:lang w:val="de-DE"/>
      </w:rPr>
      <w:t xml:space="preserve"> 1, 2250 Ptuj, </w:t>
    </w:r>
    <w:proofErr w:type="spellStart"/>
    <w:r w:rsidRPr="00952D6C">
      <w:rPr>
        <w:sz w:val="18"/>
        <w:szCs w:val="16"/>
        <w:lang w:val="de-DE"/>
      </w:rPr>
      <w:t>telefon</w:t>
    </w:r>
    <w:proofErr w:type="spellEnd"/>
    <w:r w:rsidRPr="00952D6C">
      <w:rPr>
        <w:sz w:val="18"/>
        <w:szCs w:val="16"/>
        <w:lang w:val="de-DE"/>
      </w:rPr>
      <w:t>: 02 748 29 99, 02 748 29 13, e-</w:t>
    </w:r>
    <w:proofErr w:type="spellStart"/>
    <w:r w:rsidRPr="00952D6C">
      <w:rPr>
        <w:sz w:val="18"/>
        <w:szCs w:val="16"/>
        <w:lang w:val="de-DE"/>
      </w:rPr>
      <w:t>pošta</w:t>
    </w:r>
    <w:proofErr w:type="spellEnd"/>
    <w:r w:rsidRPr="00952D6C">
      <w:rPr>
        <w:sz w:val="18"/>
        <w:szCs w:val="16"/>
        <w:lang w:val="de-DE"/>
      </w:rPr>
      <w:t xml:space="preserve">: </w:t>
    </w:r>
    <w:hyperlink r:id="rId1" w:history="1">
      <w:r w:rsidRPr="00952D6C">
        <w:rPr>
          <w:rStyle w:val="Hiperpovezava"/>
          <w:color w:val="auto"/>
          <w:sz w:val="18"/>
          <w:szCs w:val="16"/>
          <w:u w:val="none"/>
          <w:lang w:val="de-DE"/>
        </w:rPr>
        <w:t>obcina.ptuj@ptuj.si</w:t>
      </w:r>
    </w:hyperlink>
    <w:r w:rsidRPr="00952D6C">
      <w:rPr>
        <w:sz w:val="18"/>
        <w:szCs w:val="16"/>
        <w:lang w:val="de-DE"/>
      </w:rPr>
      <w:t>,</w:t>
    </w:r>
    <w:r>
      <w:rPr>
        <w:sz w:val="18"/>
        <w:szCs w:val="16"/>
        <w:lang w:val="de-DE"/>
      </w:rPr>
      <w:t xml:space="preserve"> </w:t>
    </w:r>
    <w:hyperlink r:id="rId2" w:history="1">
      <w:r w:rsidRPr="00952D6C">
        <w:rPr>
          <w:rStyle w:val="Hiperpovezava"/>
          <w:color w:val="auto"/>
          <w:sz w:val="18"/>
          <w:szCs w:val="16"/>
          <w:u w:val="none"/>
          <w:lang w:val="de-DE"/>
        </w:rPr>
        <w:t>www.ptuj.si</w:t>
      </w:r>
    </w:hyperlink>
    <w:r w:rsidRPr="00952D6C">
      <w:rPr>
        <w:sz w:val="18"/>
        <w:szCs w:val="16"/>
        <w:lang w:val="de-DE"/>
      </w:rPr>
      <w:t>,</w:t>
    </w:r>
  </w:p>
  <w:p w14:paraId="5DF6C523" w14:textId="77777777" w:rsidR="00393D79" w:rsidRDefault="00393D79" w:rsidP="006142EC">
    <w:pPr>
      <w:pBdr>
        <w:top w:val="single" w:sz="12" w:space="9" w:color="808080"/>
      </w:pBdr>
      <w:spacing w:line="276" w:lineRule="auto"/>
      <w:jc w:val="center"/>
      <w:rPr>
        <w:sz w:val="18"/>
        <w:szCs w:val="16"/>
        <w:lang w:val="de-DE"/>
      </w:rPr>
    </w:pPr>
    <w:r w:rsidRPr="00952D6C">
      <w:rPr>
        <w:sz w:val="18"/>
        <w:szCs w:val="16"/>
        <w:lang w:val="de-DE"/>
      </w:rPr>
      <w:t xml:space="preserve"> ID za DDV: SI85675237, MŠ: 5</w:t>
    </w:r>
    <w:r>
      <w:rPr>
        <w:sz w:val="18"/>
        <w:szCs w:val="16"/>
        <w:lang w:val="de-DE"/>
      </w:rPr>
      <w:t xml:space="preserve">883598000, TRR: </w:t>
    </w:r>
    <w:r w:rsidRPr="00D72C45">
      <w:rPr>
        <w:sz w:val="18"/>
        <w:szCs w:val="16"/>
        <w:lang w:val="de-DE"/>
      </w:rPr>
      <w:t>011000100009652</w:t>
    </w:r>
  </w:p>
  <w:p w14:paraId="5DF6C524" w14:textId="77777777" w:rsidR="00393D79" w:rsidRPr="00952D6C" w:rsidRDefault="00393D79" w:rsidP="005D5E56">
    <w:pPr>
      <w:pBdr>
        <w:top w:val="single" w:sz="12" w:space="9" w:color="808080"/>
      </w:pBdr>
      <w:spacing w:line="276" w:lineRule="auto"/>
      <w:jc w:val="right"/>
      <w:rPr>
        <w:sz w:val="18"/>
        <w:szCs w:val="16"/>
        <w:lang w:val="de-DE"/>
      </w:rPr>
    </w:pPr>
    <w:r>
      <w:rPr>
        <w:bCs/>
        <w:sz w:val="18"/>
        <w:szCs w:val="16"/>
        <w:lang w:val="de-DE"/>
      </w:rPr>
      <w:fldChar w:fldCharType="begin"/>
    </w:r>
    <w:r>
      <w:rPr>
        <w:bCs/>
        <w:sz w:val="18"/>
        <w:szCs w:val="16"/>
        <w:lang w:val="de-DE"/>
      </w:rPr>
      <w:instrText>PAGE  \* Arabic  \* MERGEFORMAT</w:instrText>
    </w:r>
    <w:r>
      <w:rPr>
        <w:bCs/>
        <w:sz w:val="18"/>
        <w:szCs w:val="16"/>
        <w:lang w:val="de-DE"/>
      </w:rPr>
      <w:fldChar w:fldCharType="separate"/>
    </w:r>
    <w:r>
      <w:rPr>
        <w:bCs/>
        <w:noProof/>
        <w:sz w:val="18"/>
        <w:szCs w:val="16"/>
        <w:lang w:val="de-DE"/>
      </w:rPr>
      <w:t>1</w:t>
    </w:r>
    <w:r>
      <w:rPr>
        <w:bCs/>
        <w:sz w:val="18"/>
        <w:szCs w:val="16"/>
        <w:lang w:val="de-DE"/>
      </w:rPr>
      <w:fldChar w:fldCharType="end"/>
    </w:r>
    <w:r>
      <w:rPr>
        <w:bCs/>
        <w:sz w:val="18"/>
        <w:szCs w:val="16"/>
        <w:lang w:val="de-DE"/>
      </w:rPr>
      <w:t>/</w:t>
    </w:r>
    <w:r>
      <w:rPr>
        <w:bCs/>
        <w:sz w:val="18"/>
        <w:szCs w:val="16"/>
        <w:lang w:val="de-DE"/>
      </w:rPr>
      <w:fldChar w:fldCharType="begin"/>
    </w:r>
    <w:r>
      <w:rPr>
        <w:bCs/>
        <w:sz w:val="18"/>
        <w:szCs w:val="16"/>
        <w:lang w:val="de-DE"/>
      </w:rPr>
      <w:instrText>NUMPAGES  \* Arabic  \* MERGEFORMAT</w:instrText>
    </w:r>
    <w:r>
      <w:rPr>
        <w:bCs/>
        <w:sz w:val="18"/>
        <w:szCs w:val="16"/>
        <w:lang w:val="de-DE"/>
      </w:rPr>
      <w:fldChar w:fldCharType="separate"/>
    </w:r>
    <w:r>
      <w:rPr>
        <w:bCs/>
        <w:noProof/>
        <w:sz w:val="18"/>
        <w:szCs w:val="16"/>
        <w:lang w:val="de-DE"/>
      </w:rPr>
      <w:t>1</w:t>
    </w:r>
    <w:r>
      <w:rPr>
        <w:bCs/>
        <w:sz w:val="18"/>
        <w:szCs w:val="16"/>
        <w:lang w:val="de-D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C21C2" w14:textId="77777777" w:rsidR="00DB7D4D" w:rsidRDefault="00DB7D4D">
      <w:r>
        <w:separator/>
      </w:r>
    </w:p>
  </w:footnote>
  <w:footnote w:type="continuationSeparator" w:id="0">
    <w:p w14:paraId="71E691D1" w14:textId="77777777" w:rsidR="00DB7D4D" w:rsidRDefault="00DB7D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3174"/>
      <w:gridCol w:w="6230"/>
    </w:tblGrid>
    <w:tr w:rsidR="00393D79" w14:paraId="5DF6C520" w14:textId="77777777" w:rsidTr="00836E36">
      <w:tc>
        <w:tcPr>
          <w:tcW w:w="3228" w:type="dxa"/>
        </w:tcPr>
        <w:p w14:paraId="5DF6C519" w14:textId="77777777" w:rsidR="00393D79" w:rsidRPr="00836E36" w:rsidRDefault="00393D79" w:rsidP="00836E36">
          <w:pPr>
            <w:pBdr>
              <w:bottom w:val="single" w:sz="12" w:space="1" w:color="999999"/>
            </w:pBdr>
            <w:jc w:val="center"/>
            <w:rPr>
              <w:b/>
              <w:i/>
            </w:rPr>
          </w:pPr>
          <w:r>
            <w:rPr>
              <w:noProof/>
              <w:lang w:eastAsia="sl-SI"/>
            </w:rPr>
            <w:drawing>
              <wp:inline distT="0" distB="0" distL="0" distR="0" wp14:anchorId="5DF6C525" wp14:editId="5DF6C526">
                <wp:extent cx="464820" cy="58166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581660"/>
                        </a:xfrm>
                        <a:prstGeom prst="rect">
                          <a:avLst/>
                        </a:prstGeom>
                        <a:noFill/>
                        <a:ln>
                          <a:noFill/>
                        </a:ln>
                      </pic:spPr>
                    </pic:pic>
                  </a:graphicData>
                </a:graphic>
              </wp:inline>
            </w:drawing>
          </w:r>
        </w:p>
        <w:p w14:paraId="5DF6C51A" w14:textId="77777777" w:rsidR="00393D79" w:rsidRDefault="00393D79" w:rsidP="00836E36">
          <w:pPr>
            <w:pBdr>
              <w:bottom w:val="single" w:sz="12" w:space="1" w:color="999999"/>
            </w:pBdr>
          </w:pPr>
        </w:p>
        <w:p w14:paraId="5DF6C51B" w14:textId="77777777" w:rsidR="00393D79" w:rsidRPr="00836E36" w:rsidRDefault="00393D79" w:rsidP="00836E36">
          <w:pPr>
            <w:pBdr>
              <w:bottom w:val="single" w:sz="12" w:space="1" w:color="999999"/>
            </w:pBdr>
            <w:jc w:val="center"/>
            <w:rPr>
              <w:b/>
              <w:sz w:val="22"/>
            </w:rPr>
          </w:pPr>
          <w:r w:rsidRPr="00836E36">
            <w:rPr>
              <w:b/>
              <w:sz w:val="22"/>
            </w:rPr>
            <w:t>MESTNA OBČINA PTUJ</w:t>
          </w:r>
        </w:p>
        <w:p w14:paraId="5DF6C51C" w14:textId="77777777" w:rsidR="00393D79" w:rsidRPr="00836E36" w:rsidRDefault="00393D79" w:rsidP="00235638">
          <w:pPr>
            <w:pBdr>
              <w:bottom w:val="single" w:sz="12" w:space="1" w:color="999999"/>
            </w:pBdr>
            <w:jc w:val="center"/>
            <w:rPr>
              <w:sz w:val="22"/>
            </w:rPr>
          </w:pPr>
          <w:r w:rsidRPr="00836E36">
            <w:rPr>
              <w:sz w:val="22"/>
            </w:rPr>
            <w:t>ŽUPAN</w:t>
          </w:r>
          <w:r>
            <w:rPr>
              <w:sz w:val="22"/>
            </w:rPr>
            <w:t>JA</w:t>
          </w:r>
        </w:p>
        <w:p w14:paraId="5DF6C51D" w14:textId="77777777" w:rsidR="00393D79" w:rsidRPr="00836E36" w:rsidRDefault="00393D79" w:rsidP="00836E36">
          <w:pPr>
            <w:pBdr>
              <w:bottom w:val="single" w:sz="12" w:space="1" w:color="999999"/>
            </w:pBdr>
            <w:rPr>
              <w:sz w:val="22"/>
            </w:rPr>
          </w:pPr>
        </w:p>
        <w:p w14:paraId="5DF6C51E" w14:textId="77777777" w:rsidR="00393D79" w:rsidRPr="00836E36" w:rsidRDefault="00393D79" w:rsidP="00836E36">
          <w:pPr>
            <w:jc w:val="center"/>
            <w:rPr>
              <w:sz w:val="22"/>
            </w:rPr>
          </w:pPr>
        </w:p>
      </w:tc>
      <w:tc>
        <w:tcPr>
          <w:tcW w:w="6394" w:type="dxa"/>
        </w:tcPr>
        <w:p w14:paraId="5DF6C51F" w14:textId="77777777" w:rsidR="00393D79" w:rsidRDefault="00393D79" w:rsidP="006D3DCC">
          <w:pPr>
            <w:pStyle w:val="Glava"/>
          </w:pPr>
        </w:p>
      </w:tc>
    </w:tr>
  </w:tbl>
  <w:p w14:paraId="5DF6C521" w14:textId="77777777" w:rsidR="00393D79" w:rsidRDefault="00393D7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B5C7B"/>
    <w:multiLevelType w:val="hybridMultilevel"/>
    <w:tmpl w:val="382EA4FE"/>
    <w:lvl w:ilvl="0" w:tplc="8BBAEE52">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3406013"/>
    <w:multiLevelType w:val="hybridMultilevel"/>
    <w:tmpl w:val="EFBE083A"/>
    <w:lvl w:ilvl="0" w:tplc="04240013">
      <w:start w:val="1"/>
      <w:numFmt w:val="upperRoman"/>
      <w:lvlText w:val="%1."/>
      <w:lvlJc w:val="righ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04380673"/>
    <w:multiLevelType w:val="hybridMultilevel"/>
    <w:tmpl w:val="36A849A8"/>
    <w:lvl w:ilvl="0" w:tplc="6E8C5A9C">
      <w:numFmt w:val="bullet"/>
      <w:lvlText w:val="-"/>
      <w:lvlJc w:val="left"/>
      <w:pPr>
        <w:ind w:left="360" w:hanging="360"/>
      </w:pPr>
      <w:rPr>
        <w:rFonts w:ascii="Helvetica" w:eastAsia="Times New Roman" w:hAnsi="Helvetica" w:cs="Helvetica"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96E67A5"/>
    <w:multiLevelType w:val="hybridMultilevel"/>
    <w:tmpl w:val="CB6CACA2"/>
    <w:lvl w:ilvl="0" w:tplc="6E8C5A9C">
      <w:numFmt w:val="bullet"/>
      <w:lvlText w:val="-"/>
      <w:lvlJc w:val="left"/>
      <w:pPr>
        <w:ind w:left="720" w:hanging="360"/>
      </w:pPr>
      <w:rPr>
        <w:rFonts w:ascii="Helvetica" w:eastAsia="Times New Roman" w:hAnsi="Helvetica" w:cs="Helvetic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DE11526"/>
    <w:multiLevelType w:val="hybridMultilevel"/>
    <w:tmpl w:val="0DBAD87A"/>
    <w:lvl w:ilvl="0" w:tplc="7B20DF7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0663F0B"/>
    <w:multiLevelType w:val="hybridMultilevel"/>
    <w:tmpl w:val="7770A41A"/>
    <w:lvl w:ilvl="0" w:tplc="0C2C5726">
      <w:start w:val="2"/>
      <w:numFmt w:val="bullet"/>
      <w:lvlText w:val="-"/>
      <w:lvlJc w:val="left"/>
      <w:pPr>
        <w:ind w:left="720" w:hanging="360"/>
      </w:pPr>
      <w:rPr>
        <w:rFonts w:ascii="Times New Roman" w:eastAsia="Times New Roman" w:hAnsi="Times New Roman" w:cs="Times New Roman"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13A900D3"/>
    <w:multiLevelType w:val="hybridMultilevel"/>
    <w:tmpl w:val="68920CA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997665A"/>
    <w:multiLevelType w:val="hybridMultilevel"/>
    <w:tmpl w:val="C3ECE552"/>
    <w:lvl w:ilvl="0" w:tplc="B80C123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B111852"/>
    <w:multiLevelType w:val="hybridMultilevel"/>
    <w:tmpl w:val="A54A8984"/>
    <w:lvl w:ilvl="0" w:tplc="004A73B4">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2A62F5"/>
    <w:multiLevelType w:val="hybridMultilevel"/>
    <w:tmpl w:val="2BB07846"/>
    <w:lvl w:ilvl="0" w:tplc="7D943BD2">
      <w:numFmt w:val="bullet"/>
      <w:lvlText w:val="-"/>
      <w:lvlJc w:val="left"/>
      <w:pPr>
        <w:ind w:left="596" w:hanging="361"/>
      </w:pPr>
      <w:rPr>
        <w:rFonts w:ascii="Arial MT" w:eastAsia="Arial MT" w:hAnsi="Arial MT" w:cs="Arial MT" w:hint="default"/>
        <w:w w:val="100"/>
        <w:sz w:val="22"/>
        <w:szCs w:val="22"/>
        <w:lang w:val="sl-SI" w:eastAsia="en-US" w:bidi="ar-SA"/>
      </w:rPr>
    </w:lvl>
    <w:lvl w:ilvl="1" w:tplc="3B6052FC">
      <w:numFmt w:val="bullet"/>
      <w:lvlText w:val="-"/>
      <w:lvlJc w:val="left"/>
      <w:pPr>
        <w:ind w:left="957" w:hanging="361"/>
      </w:pPr>
      <w:rPr>
        <w:rFonts w:ascii="Times New Roman" w:eastAsia="Times New Roman" w:hAnsi="Times New Roman" w:cs="Times New Roman" w:hint="default"/>
        <w:w w:val="100"/>
        <w:sz w:val="22"/>
        <w:szCs w:val="22"/>
        <w:lang w:val="sl-SI" w:eastAsia="en-US" w:bidi="ar-SA"/>
      </w:rPr>
    </w:lvl>
    <w:lvl w:ilvl="2" w:tplc="27CC1608">
      <w:numFmt w:val="bullet"/>
      <w:lvlText w:val="•"/>
      <w:lvlJc w:val="left"/>
      <w:pPr>
        <w:ind w:left="1900" w:hanging="361"/>
      </w:pPr>
      <w:rPr>
        <w:rFonts w:hint="default"/>
        <w:lang w:val="sl-SI" w:eastAsia="en-US" w:bidi="ar-SA"/>
      </w:rPr>
    </w:lvl>
    <w:lvl w:ilvl="3" w:tplc="A408780C">
      <w:numFmt w:val="bullet"/>
      <w:lvlText w:val="•"/>
      <w:lvlJc w:val="left"/>
      <w:pPr>
        <w:ind w:left="2840" w:hanging="361"/>
      </w:pPr>
      <w:rPr>
        <w:rFonts w:hint="default"/>
        <w:lang w:val="sl-SI" w:eastAsia="en-US" w:bidi="ar-SA"/>
      </w:rPr>
    </w:lvl>
    <w:lvl w:ilvl="4" w:tplc="01B016C0">
      <w:numFmt w:val="bullet"/>
      <w:lvlText w:val="•"/>
      <w:lvlJc w:val="left"/>
      <w:pPr>
        <w:ind w:left="3781" w:hanging="361"/>
      </w:pPr>
      <w:rPr>
        <w:rFonts w:hint="default"/>
        <w:lang w:val="sl-SI" w:eastAsia="en-US" w:bidi="ar-SA"/>
      </w:rPr>
    </w:lvl>
    <w:lvl w:ilvl="5" w:tplc="0BC25F64">
      <w:numFmt w:val="bullet"/>
      <w:lvlText w:val="•"/>
      <w:lvlJc w:val="left"/>
      <w:pPr>
        <w:ind w:left="4721" w:hanging="361"/>
      </w:pPr>
      <w:rPr>
        <w:rFonts w:hint="default"/>
        <w:lang w:val="sl-SI" w:eastAsia="en-US" w:bidi="ar-SA"/>
      </w:rPr>
    </w:lvl>
    <w:lvl w:ilvl="6" w:tplc="F9C25198">
      <w:numFmt w:val="bullet"/>
      <w:lvlText w:val="•"/>
      <w:lvlJc w:val="left"/>
      <w:pPr>
        <w:ind w:left="5662" w:hanging="361"/>
      </w:pPr>
      <w:rPr>
        <w:rFonts w:hint="default"/>
        <w:lang w:val="sl-SI" w:eastAsia="en-US" w:bidi="ar-SA"/>
      </w:rPr>
    </w:lvl>
    <w:lvl w:ilvl="7" w:tplc="CD5274DE">
      <w:numFmt w:val="bullet"/>
      <w:lvlText w:val="•"/>
      <w:lvlJc w:val="left"/>
      <w:pPr>
        <w:ind w:left="6602" w:hanging="361"/>
      </w:pPr>
      <w:rPr>
        <w:rFonts w:hint="default"/>
        <w:lang w:val="sl-SI" w:eastAsia="en-US" w:bidi="ar-SA"/>
      </w:rPr>
    </w:lvl>
    <w:lvl w:ilvl="8" w:tplc="FF807A08">
      <w:numFmt w:val="bullet"/>
      <w:lvlText w:val="•"/>
      <w:lvlJc w:val="left"/>
      <w:pPr>
        <w:ind w:left="7543" w:hanging="361"/>
      </w:pPr>
      <w:rPr>
        <w:rFonts w:hint="default"/>
        <w:lang w:val="sl-SI" w:eastAsia="en-US" w:bidi="ar-SA"/>
      </w:rPr>
    </w:lvl>
  </w:abstractNum>
  <w:abstractNum w:abstractNumId="10" w15:restartNumberingAfterBreak="0">
    <w:nsid w:val="1BF12904"/>
    <w:multiLevelType w:val="hybridMultilevel"/>
    <w:tmpl w:val="93A46C24"/>
    <w:lvl w:ilvl="0" w:tplc="8BBAEE52">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DAA4C8D"/>
    <w:multiLevelType w:val="hybridMultilevel"/>
    <w:tmpl w:val="228247E0"/>
    <w:lvl w:ilvl="0" w:tplc="216C8478">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E83400B"/>
    <w:multiLevelType w:val="hybridMultilevel"/>
    <w:tmpl w:val="6B7A87A6"/>
    <w:lvl w:ilvl="0" w:tplc="2B9AFEF2">
      <w:start w:val="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22695D44"/>
    <w:multiLevelType w:val="hybridMultilevel"/>
    <w:tmpl w:val="ACE8D492"/>
    <w:lvl w:ilvl="0" w:tplc="9D343DE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38F67CD"/>
    <w:multiLevelType w:val="hybridMultilevel"/>
    <w:tmpl w:val="ED9CFF80"/>
    <w:lvl w:ilvl="0" w:tplc="6E8C5A9C">
      <w:numFmt w:val="bullet"/>
      <w:lvlText w:val="-"/>
      <w:lvlJc w:val="left"/>
      <w:pPr>
        <w:ind w:left="720" w:hanging="360"/>
      </w:pPr>
      <w:rPr>
        <w:rFonts w:ascii="Helvetica" w:eastAsia="Times New Roman" w:hAnsi="Helvetica" w:cs="Helvetic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67A5CEC"/>
    <w:multiLevelType w:val="hybridMultilevel"/>
    <w:tmpl w:val="28E64708"/>
    <w:lvl w:ilvl="0" w:tplc="0424000F">
      <w:start w:val="1"/>
      <w:numFmt w:val="decimal"/>
      <w:lvlText w:val="%1."/>
      <w:lvlJc w:val="left"/>
      <w:pPr>
        <w:ind w:left="8866" w:hanging="360"/>
      </w:pPr>
    </w:lvl>
    <w:lvl w:ilvl="1" w:tplc="8A681882">
      <w:numFmt w:val="bullet"/>
      <w:lvlText w:val="–"/>
      <w:lvlJc w:val="left"/>
      <w:pPr>
        <w:ind w:left="1440" w:hanging="360"/>
      </w:pPr>
      <w:rPr>
        <w:rFonts w:ascii="Calibri" w:eastAsiaTheme="minorHAnsi" w:hAnsi="Calibri" w:cs="Calibri"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A070D19"/>
    <w:multiLevelType w:val="hybridMultilevel"/>
    <w:tmpl w:val="911A0A4C"/>
    <w:lvl w:ilvl="0" w:tplc="04240001">
      <w:start w:val="1"/>
      <w:numFmt w:val="bullet"/>
      <w:lvlText w:val=""/>
      <w:lvlJc w:val="left"/>
      <w:pPr>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7" w15:restartNumberingAfterBreak="0">
    <w:nsid w:val="2E522F8C"/>
    <w:multiLevelType w:val="hybridMultilevel"/>
    <w:tmpl w:val="7CE4B16A"/>
    <w:lvl w:ilvl="0" w:tplc="9D343DE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0F44427"/>
    <w:multiLevelType w:val="hybridMultilevel"/>
    <w:tmpl w:val="AED81430"/>
    <w:lvl w:ilvl="0" w:tplc="7B20DF7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2BE6A97"/>
    <w:multiLevelType w:val="hybridMultilevel"/>
    <w:tmpl w:val="0852B552"/>
    <w:lvl w:ilvl="0" w:tplc="FC7CBFBA">
      <w:start w:val="6"/>
      <w:numFmt w:val="bullet"/>
      <w:lvlText w:val="-"/>
      <w:lvlJc w:val="left"/>
      <w:pPr>
        <w:tabs>
          <w:tab w:val="num" w:pos="0"/>
        </w:tabs>
        <w:ind w:left="720" w:hanging="360"/>
      </w:pPr>
      <w:rPr>
        <w:rFonts w:ascii="Times New Roman" w:eastAsia="Times New Roman" w:hAnsi="Times New Roman" w:cs="Times New Roman" w:hint="default"/>
      </w:rPr>
    </w:lvl>
    <w:lvl w:ilvl="1" w:tplc="5CBC00F0">
      <w:numFmt w:val="bullet"/>
      <w:lvlText w:val="-"/>
      <w:lvlJc w:val="left"/>
      <w:pPr>
        <w:tabs>
          <w:tab w:val="num" w:pos="1440"/>
        </w:tabs>
        <w:ind w:left="1440" w:hanging="360"/>
      </w:pPr>
      <w:rPr>
        <w:rFonts w:ascii="Times New Roman" w:eastAsia="Times New Roman" w:hAnsi="Times New Roman"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A40EC"/>
    <w:multiLevelType w:val="hybridMultilevel"/>
    <w:tmpl w:val="F95006D2"/>
    <w:lvl w:ilvl="0" w:tplc="FD2AD14C">
      <w:start w:val="1"/>
      <w:numFmt w:val="upperRoman"/>
      <w:lvlText w:val="%1."/>
      <w:lvlJc w:val="left"/>
      <w:pPr>
        <w:ind w:left="1080" w:hanging="720"/>
      </w:pPr>
      <w:rPr>
        <w:rFonts w:hint="default"/>
        <w:color w:val="000000" w:themeColor="text1"/>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F2B1B97"/>
    <w:multiLevelType w:val="hybridMultilevel"/>
    <w:tmpl w:val="0E10F0D4"/>
    <w:lvl w:ilvl="0" w:tplc="2B9AFEF2">
      <w:start w:val="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2" w15:restartNumberingAfterBreak="0">
    <w:nsid w:val="41052648"/>
    <w:multiLevelType w:val="hybridMultilevel"/>
    <w:tmpl w:val="90687D10"/>
    <w:lvl w:ilvl="0" w:tplc="8BBAEE52">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7EB573F"/>
    <w:multiLevelType w:val="hybridMultilevel"/>
    <w:tmpl w:val="908A6420"/>
    <w:lvl w:ilvl="0" w:tplc="5CBC00F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873"/>
        </w:tabs>
        <w:ind w:left="873" w:hanging="360"/>
      </w:pPr>
      <w:rPr>
        <w:rFonts w:ascii="Courier New" w:hAnsi="Courier New" w:cs="Courier New" w:hint="default"/>
      </w:rPr>
    </w:lvl>
    <w:lvl w:ilvl="2" w:tplc="04240005" w:tentative="1">
      <w:start w:val="1"/>
      <w:numFmt w:val="bullet"/>
      <w:lvlText w:val=""/>
      <w:lvlJc w:val="left"/>
      <w:pPr>
        <w:tabs>
          <w:tab w:val="num" w:pos="1593"/>
        </w:tabs>
        <w:ind w:left="1593" w:hanging="360"/>
      </w:pPr>
      <w:rPr>
        <w:rFonts w:ascii="Wingdings" w:hAnsi="Wingdings" w:hint="default"/>
      </w:rPr>
    </w:lvl>
    <w:lvl w:ilvl="3" w:tplc="04240001" w:tentative="1">
      <w:start w:val="1"/>
      <w:numFmt w:val="bullet"/>
      <w:lvlText w:val=""/>
      <w:lvlJc w:val="left"/>
      <w:pPr>
        <w:tabs>
          <w:tab w:val="num" w:pos="2313"/>
        </w:tabs>
        <w:ind w:left="2313" w:hanging="360"/>
      </w:pPr>
      <w:rPr>
        <w:rFonts w:ascii="Symbol" w:hAnsi="Symbol" w:hint="default"/>
      </w:rPr>
    </w:lvl>
    <w:lvl w:ilvl="4" w:tplc="04240003" w:tentative="1">
      <w:start w:val="1"/>
      <w:numFmt w:val="bullet"/>
      <w:lvlText w:val="o"/>
      <w:lvlJc w:val="left"/>
      <w:pPr>
        <w:tabs>
          <w:tab w:val="num" w:pos="3033"/>
        </w:tabs>
        <w:ind w:left="3033" w:hanging="360"/>
      </w:pPr>
      <w:rPr>
        <w:rFonts w:ascii="Courier New" w:hAnsi="Courier New" w:cs="Courier New" w:hint="default"/>
      </w:rPr>
    </w:lvl>
    <w:lvl w:ilvl="5" w:tplc="04240005" w:tentative="1">
      <w:start w:val="1"/>
      <w:numFmt w:val="bullet"/>
      <w:lvlText w:val=""/>
      <w:lvlJc w:val="left"/>
      <w:pPr>
        <w:tabs>
          <w:tab w:val="num" w:pos="3753"/>
        </w:tabs>
        <w:ind w:left="3753" w:hanging="360"/>
      </w:pPr>
      <w:rPr>
        <w:rFonts w:ascii="Wingdings" w:hAnsi="Wingdings" w:hint="default"/>
      </w:rPr>
    </w:lvl>
    <w:lvl w:ilvl="6" w:tplc="04240001" w:tentative="1">
      <w:start w:val="1"/>
      <w:numFmt w:val="bullet"/>
      <w:lvlText w:val=""/>
      <w:lvlJc w:val="left"/>
      <w:pPr>
        <w:tabs>
          <w:tab w:val="num" w:pos="4473"/>
        </w:tabs>
        <w:ind w:left="4473" w:hanging="360"/>
      </w:pPr>
      <w:rPr>
        <w:rFonts w:ascii="Symbol" w:hAnsi="Symbol" w:hint="default"/>
      </w:rPr>
    </w:lvl>
    <w:lvl w:ilvl="7" w:tplc="04240003" w:tentative="1">
      <w:start w:val="1"/>
      <w:numFmt w:val="bullet"/>
      <w:lvlText w:val="o"/>
      <w:lvlJc w:val="left"/>
      <w:pPr>
        <w:tabs>
          <w:tab w:val="num" w:pos="5193"/>
        </w:tabs>
        <w:ind w:left="5193" w:hanging="360"/>
      </w:pPr>
      <w:rPr>
        <w:rFonts w:ascii="Courier New" w:hAnsi="Courier New" w:cs="Courier New" w:hint="default"/>
      </w:rPr>
    </w:lvl>
    <w:lvl w:ilvl="8" w:tplc="0424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506C1436"/>
    <w:multiLevelType w:val="hybridMultilevel"/>
    <w:tmpl w:val="CD3ADFEA"/>
    <w:lvl w:ilvl="0" w:tplc="A5F4F5DE">
      <w:start w:val="8"/>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5" w15:restartNumberingAfterBreak="0">
    <w:nsid w:val="51DC3253"/>
    <w:multiLevelType w:val="hybridMultilevel"/>
    <w:tmpl w:val="94C828D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7A324F"/>
    <w:multiLevelType w:val="hybridMultilevel"/>
    <w:tmpl w:val="F3DABAF4"/>
    <w:lvl w:ilvl="0" w:tplc="44909D84">
      <w:start w:val="4000"/>
      <w:numFmt w:val="bullet"/>
      <w:lvlText w:val="-"/>
      <w:lvlJc w:val="left"/>
      <w:pPr>
        <w:tabs>
          <w:tab w:val="num" w:pos="720"/>
        </w:tabs>
        <w:ind w:left="720" w:hanging="360"/>
      </w:pPr>
      <w:rPr>
        <w:rFonts w:ascii="Calibri" w:eastAsia="Times New Roman" w:hAnsi="Calibri" w:cs="Calibri"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607AF6"/>
    <w:multiLevelType w:val="hybridMultilevel"/>
    <w:tmpl w:val="AE4E841E"/>
    <w:lvl w:ilvl="0" w:tplc="44909D84">
      <w:start w:val="4000"/>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963610F"/>
    <w:multiLevelType w:val="hybridMultilevel"/>
    <w:tmpl w:val="7248CCBC"/>
    <w:lvl w:ilvl="0" w:tplc="8BBAEE52">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A9C64AB"/>
    <w:multiLevelType w:val="hybridMultilevel"/>
    <w:tmpl w:val="95069AB6"/>
    <w:lvl w:ilvl="0" w:tplc="BAAE55C8">
      <w:start w:val="6"/>
      <w:numFmt w:val="bullet"/>
      <w:lvlText w:val="-"/>
      <w:lvlJc w:val="left"/>
      <w:pPr>
        <w:tabs>
          <w:tab w:val="num" w:pos="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D22788"/>
    <w:multiLevelType w:val="hybridMultilevel"/>
    <w:tmpl w:val="74427CF4"/>
    <w:lvl w:ilvl="0" w:tplc="8BBAEE52">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DFE19DB"/>
    <w:multiLevelType w:val="hybridMultilevel"/>
    <w:tmpl w:val="333E6170"/>
    <w:lvl w:ilvl="0" w:tplc="8BBAEE52">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34B7620"/>
    <w:multiLevelType w:val="hybridMultilevel"/>
    <w:tmpl w:val="1C507C2E"/>
    <w:lvl w:ilvl="0" w:tplc="8BBAEE52">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51521D6"/>
    <w:multiLevelType w:val="hybridMultilevel"/>
    <w:tmpl w:val="56DA5112"/>
    <w:lvl w:ilvl="0" w:tplc="5CBC00F0">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513"/>
        </w:tabs>
        <w:ind w:left="513" w:hanging="360"/>
      </w:pPr>
      <w:rPr>
        <w:rFonts w:ascii="Courier New" w:hAnsi="Courier New" w:cs="Courier New" w:hint="default"/>
      </w:rPr>
    </w:lvl>
    <w:lvl w:ilvl="2" w:tplc="04240005">
      <w:start w:val="1"/>
      <w:numFmt w:val="bullet"/>
      <w:lvlText w:val=""/>
      <w:lvlJc w:val="left"/>
      <w:pPr>
        <w:tabs>
          <w:tab w:val="num" w:pos="1233"/>
        </w:tabs>
        <w:ind w:left="1233" w:hanging="360"/>
      </w:pPr>
      <w:rPr>
        <w:rFonts w:ascii="Wingdings" w:hAnsi="Wingdings" w:hint="default"/>
      </w:rPr>
    </w:lvl>
    <w:lvl w:ilvl="3" w:tplc="04240001" w:tentative="1">
      <w:start w:val="1"/>
      <w:numFmt w:val="bullet"/>
      <w:lvlText w:val=""/>
      <w:lvlJc w:val="left"/>
      <w:pPr>
        <w:tabs>
          <w:tab w:val="num" w:pos="1953"/>
        </w:tabs>
        <w:ind w:left="1953" w:hanging="360"/>
      </w:pPr>
      <w:rPr>
        <w:rFonts w:ascii="Symbol" w:hAnsi="Symbol" w:hint="default"/>
      </w:rPr>
    </w:lvl>
    <w:lvl w:ilvl="4" w:tplc="04240003" w:tentative="1">
      <w:start w:val="1"/>
      <w:numFmt w:val="bullet"/>
      <w:lvlText w:val="o"/>
      <w:lvlJc w:val="left"/>
      <w:pPr>
        <w:tabs>
          <w:tab w:val="num" w:pos="2673"/>
        </w:tabs>
        <w:ind w:left="2673" w:hanging="360"/>
      </w:pPr>
      <w:rPr>
        <w:rFonts w:ascii="Courier New" w:hAnsi="Courier New" w:cs="Courier New" w:hint="default"/>
      </w:rPr>
    </w:lvl>
    <w:lvl w:ilvl="5" w:tplc="04240005" w:tentative="1">
      <w:start w:val="1"/>
      <w:numFmt w:val="bullet"/>
      <w:lvlText w:val=""/>
      <w:lvlJc w:val="left"/>
      <w:pPr>
        <w:tabs>
          <w:tab w:val="num" w:pos="3393"/>
        </w:tabs>
        <w:ind w:left="3393" w:hanging="360"/>
      </w:pPr>
      <w:rPr>
        <w:rFonts w:ascii="Wingdings" w:hAnsi="Wingdings" w:hint="default"/>
      </w:rPr>
    </w:lvl>
    <w:lvl w:ilvl="6" w:tplc="04240001" w:tentative="1">
      <w:start w:val="1"/>
      <w:numFmt w:val="bullet"/>
      <w:lvlText w:val=""/>
      <w:lvlJc w:val="left"/>
      <w:pPr>
        <w:tabs>
          <w:tab w:val="num" w:pos="4113"/>
        </w:tabs>
        <w:ind w:left="4113" w:hanging="360"/>
      </w:pPr>
      <w:rPr>
        <w:rFonts w:ascii="Symbol" w:hAnsi="Symbol" w:hint="default"/>
      </w:rPr>
    </w:lvl>
    <w:lvl w:ilvl="7" w:tplc="04240003" w:tentative="1">
      <w:start w:val="1"/>
      <w:numFmt w:val="bullet"/>
      <w:lvlText w:val="o"/>
      <w:lvlJc w:val="left"/>
      <w:pPr>
        <w:tabs>
          <w:tab w:val="num" w:pos="4833"/>
        </w:tabs>
        <w:ind w:left="4833" w:hanging="360"/>
      </w:pPr>
      <w:rPr>
        <w:rFonts w:ascii="Courier New" w:hAnsi="Courier New" w:cs="Courier New" w:hint="default"/>
      </w:rPr>
    </w:lvl>
    <w:lvl w:ilvl="8" w:tplc="04240005" w:tentative="1">
      <w:start w:val="1"/>
      <w:numFmt w:val="bullet"/>
      <w:lvlText w:val=""/>
      <w:lvlJc w:val="left"/>
      <w:pPr>
        <w:tabs>
          <w:tab w:val="num" w:pos="5553"/>
        </w:tabs>
        <w:ind w:left="5553" w:hanging="360"/>
      </w:pPr>
      <w:rPr>
        <w:rFonts w:ascii="Wingdings" w:hAnsi="Wingdings" w:hint="default"/>
      </w:rPr>
    </w:lvl>
  </w:abstractNum>
  <w:abstractNum w:abstractNumId="34" w15:restartNumberingAfterBreak="0">
    <w:nsid w:val="66CF6800"/>
    <w:multiLevelType w:val="hybridMultilevel"/>
    <w:tmpl w:val="32AE9DE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3CD5FAE"/>
    <w:multiLevelType w:val="hybridMultilevel"/>
    <w:tmpl w:val="B0F67DF2"/>
    <w:lvl w:ilvl="0" w:tplc="FE34A85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4732806"/>
    <w:multiLevelType w:val="hybridMultilevel"/>
    <w:tmpl w:val="9E5216EA"/>
    <w:lvl w:ilvl="0" w:tplc="64907888">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7" w15:restartNumberingAfterBreak="0">
    <w:nsid w:val="761A1A74"/>
    <w:multiLevelType w:val="hybridMultilevel"/>
    <w:tmpl w:val="D6808E7C"/>
    <w:lvl w:ilvl="0" w:tplc="0F78CF50">
      <w:start w:val="2"/>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77E5E7C"/>
    <w:multiLevelType w:val="hybridMultilevel"/>
    <w:tmpl w:val="7244F73C"/>
    <w:lvl w:ilvl="0" w:tplc="7D943BD2">
      <w:numFmt w:val="bullet"/>
      <w:lvlText w:val="-"/>
      <w:lvlJc w:val="left"/>
      <w:pPr>
        <w:ind w:left="720" w:hanging="360"/>
      </w:pPr>
      <w:rPr>
        <w:rFonts w:ascii="Arial MT" w:eastAsia="Arial MT" w:hAnsi="Arial MT" w:cs="Arial MT" w:hint="default"/>
        <w:w w:val="100"/>
        <w:sz w:val="22"/>
        <w:szCs w:val="22"/>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F85724A"/>
    <w:multiLevelType w:val="hybridMultilevel"/>
    <w:tmpl w:val="B3289D54"/>
    <w:lvl w:ilvl="0" w:tplc="F39E773E">
      <w:numFmt w:val="bullet"/>
      <w:lvlText w:val="-"/>
      <w:lvlJc w:val="left"/>
      <w:pPr>
        <w:ind w:left="360" w:hanging="360"/>
      </w:pPr>
      <w:rPr>
        <w:rFonts w:ascii="Tahoma" w:eastAsia="Times New Roman" w:hAnsi="Tahoma" w:cs="Tahoma"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25"/>
  </w:num>
  <w:num w:numId="2">
    <w:abstractNumId w:val="34"/>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num>
  <w:num w:numId="5">
    <w:abstractNumId w:val="13"/>
  </w:num>
  <w:num w:numId="6">
    <w:abstractNumId w:val="17"/>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1"/>
  </w:num>
  <w:num w:numId="10">
    <w:abstractNumId w:val="30"/>
  </w:num>
  <w:num w:numId="11">
    <w:abstractNumId w:val="32"/>
  </w:num>
  <w:num w:numId="12">
    <w:abstractNumId w:val="10"/>
  </w:num>
  <w:num w:numId="13">
    <w:abstractNumId w:val="0"/>
  </w:num>
  <w:num w:numId="14">
    <w:abstractNumId w:val="31"/>
  </w:num>
  <w:num w:numId="15">
    <w:abstractNumId w:val="28"/>
  </w:num>
  <w:num w:numId="16">
    <w:abstractNumId w:val="22"/>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2"/>
  </w:num>
  <w:num w:numId="20">
    <w:abstractNumId w:val="37"/>
  </w:num>
  <w:num w:numId="21">
    <w:abstractNumId w:val="20"/>
  </w:num>
  <w:num w:numId="22">
    <w:abstractNumId w:val="4"/>
  </w:num>
  <w:num w:numId="23">
    <w:abstractNumId w:val="18"/>
  </w:num>
  <w:num w:numId="24">
    <w:abstractNumId w:val="19"/>
  </w:num>
  <w:num w:numId="25">
    <w:abstractNumId w:val="3"/>
  </w:num>
  <w:num w:numId="26">
    <w:abstractNumId w:val="23"/>
  </w:num>
  <w:num w:numId="27">
    <w:abstractNumId w:val="33"/>
  </w:num>
  <w:num w:numId="28">
    <w:abstractNumId w:val="26"/>
  </w:num>
  <w:num w:numId="29">
    <w:abstractNumId w:val="39"/>
  </w:num>
  <w:num w:numId="30">
    <w:abstractNumId w:val="2"/>
  </w:num>
  <w:num w:numId="31">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1"/>
  </w:num>
  <w:num w:numId="35">
    <w:abstractNumId w:val="38"/>
  </w:num>
  <w:num w:numId="36">
    <w:abstractNumId w:val="8"/>
  </w:num>
  <w:num w:numId="37">
    <w:abstractNumId w:val="29"/>
  </w:num>
  <w:num w:numId="38">
    <w:abstractNumId w:val="6"/>
  </w:num>
  <w:num w:numId="39">
    <w:abstractNumId w:val="7"/>
  </w:num>
  <w:num w:numId="40">
    <w:abstractNumId w:val="36"/>
  </w:num>
  <w:num w:numId="41">
    <w:abstractNumId w:val="14"/>
  </w:num>
  <w:num w:numId="42">
    <w:abstractNumId w:val="27"/>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99E"/>
    <w:rsid w:val="0000049F"/>
    <w:rsid w:val="00011012"/>
    <w:rsid w:val="0001578E"/>
    <w:rsid w:val="00021EA9"/>
    <w:rsid w:val="00025E98"/>
    <w:rsid w:val="000268D0"/>
    <w:rsid w:val="00026A60"/>
    <w:rsid w:val="00033166"/>
    <w:rsid w:val="00051D1A"/>
    <w:rsid w:val="00054B0C"/>
    <w:rsid w:val="00082987"/>
    <w:rsid w:val="0009433D"/>
    <w:rsid w:val="00094AD2"/>
    <w:rsid w:val="00096882"/>
    <w:rsid w:val="000B5096"/>
    <w:rsid w:val="000C4980"/>
    <w:rsid w:val="000D2BD5"/>
    <w:rsid w:val="000F63C1"/>
    <w:rsid w:val="0010439F"/>
    <w:rsid w:val="001047F3"/>
    <w:rsid w:val="00122A34"/>
    <w:rsid w:val="0012532B"/>
    <w:rsid w:val="00133D5A"/>
    <w:rsid w:val="00134ADD"/>
    <w:rsid w:val="001359BC"/>
    <w:rsid w:val="0013600F"/>
    <w:rsid w:val="00142CF9"/>
    <w:rsid w:val="0014706A"/>
    <w:rsid w:val="00150E0D"/>
    <w:rsid w:val="00156C52"/>
    <w:rsid w:val="00165546"/>
    <w:rsid w:val="00170D8F"/>
    <w:rsid w:val="00173B2C"/>
    <w:rsid w:val="00184F2A"/>
    <w:rsid w:val="00186483"/>
    <w:rsid w:val="001964E7"/>
    <w:rsid w:val="001B2E82"/>
    <w:rsid w:val="001B4A5C"/>
    <w:rsid w:val="001B4F54"/>
    <w:rsid w:val="001B758D"/>
    <w:rsid w:val="001D739C"/>
    <w:rsid w:val="001E1171"/>
    <w:rsid w:val="001E1A3C"/>
    <w:rsid w:val="001F50AB"/>
    <w:rsid w:val="001F70D1"/>
    <w:rsid w:val="00204883"/>
    <w:rsid w:val="00206B60"/>
    <w:rsid w:val="00224829"/>
    <w:rsid w:val="002255D2"/>
    <w:rsid w:val="002257E3"/>
    <w:rsid w:val="00235638"/>
    <w:rsid w:val="00241895"/>
    <w:rsid w:val="00243B18"/>
    <w:rsid w:val="00260D32"/>
    <w:rsid w:val="00262874"/>
    <w:rsid w:val="00262D3E"/>
    <w:rsid w:val="002650EB"/>
    <w:rsid w:val="0027349E"/>
    <w:rsid w:val="0028040B"/>
    <w:rsid w:val="0028279B"/>
    <w:rsid w:val="002A3F32"/>
    <w:rsid w:val="002A7AB2"/>
    <w:rsid w:val="002B4B32"/>
    <w:rsid w:val="002C36AB"/>
    <w:rsid w:val="002E06E4"/>
    <w:rsid w:val="002E43AA"/>
    <w:rsid w:val="0030141B"/>
    <w:rsid w:val="00307721"/>
    <w:rsid w:val="003316C7"/>
    <w:rsid w:val="00334127"/>
    <w:rsid w:val="00354C6B"/>
    <w:rsid w:val="003559F5"/>
    <w:rsid w:val="00356EF9"/>
    <w:rsid w:val="00362A81"/>
    <w:rsid w:val="00362B77"/>
    <w:rsid w:val="00363496"/>
    <w:rsid w:val="0036637B"/>
    <w:rsid w:val="00367868"/>
    <w:rsid w:val="003718E6"/>
    <w:rsid w:val="00380FB9"/>
    <w:rsid w:val="00393D79"/>
    <w:rsid w:val="00396FCC"/>
    <w:rsid w:val="003A6D56"/>
    <w:rsid w:val="003B4B5C"/>
    <w:rsid w:val="003B7645"/>
    <w:rsid w:val="003C79A1"/>
    <w:rsid w:val="003D2347"/>
    <w:rsid w:val="003D2F5F"/>
    <w:rsid w:val="003E0711"/>
    <w:rsid w:val="003E1DFA"/>
    <w:rsid w:val="003F6D23"/>
    <w:rsid w:val="004010D1"/>
    <w:rsid w:val="00402883"/>
    <w:rsid w:val="00404C5D"/>
    <w:rsid w:val="00407B93"/>
    <w:rsid w:val="00412EA7"/>
    <w:rsid w:val="00416889"/>
    <w:rsid w:val="00420077"/>
    <w:rsid w:val="00424610"/>
    <w:rsid w:val="00431C73"/>
    <w:rsid w:val="00432D13"/>
    <w:rsid w:val="00442637"/>
    <w:rsid w:val="00443BA4"/>
    <w:rsid w:val="00474DCE"/>
    <w:rsid w:val="00483B7E"/>
    <w:rsid w:val="00484159"/>
    <w:rsid w:val="00487658"/>
    <w:rsid w:val="00487D46"/>
    <w:rsid w:val="004A5702"/>
    <w:rsid w:val="004B6D63"/>
    <w:rsid w:val="004B7AA2"/>
    <w:rsid w:val="004C1139"/>
    <w:rsid w:val="004C1158"/>
    <w:rsid w:val="004C1BE9"/>
    <w:rsid w:val="004C357F"/>
    <w:rsid w:val="004C67ED"/>
    <w:rsid w:val="004C6B47"/>
    <w:rsid w:val="004D7E1C"/>
    <w:rsid w:val="004E1877"/>
    <w:rsid w:val="004E37F4"/>
    <w:rsid w:val="004E54A3"/>
    <w:rsid w:val="004E74CB"/>
    <w:rsid w:val="004F2319"/>
    <w:rsid w:val="004F7AA7"/>
    <w:rsid w:val="005029AC"/>
    <w:rsid w:val="005036FE"/>
    <w:rsid w:val="00514F5E"/>
    <w:rsid w:val="00516450"/>
    <w:rsid w:val="005204D5"/>
    <w:rsid w:val="00531444"/>
    <w:rsid w:val="00536224"/>
    <w:rsid w:val="00541229"/>
    <w:rsid w:val="00541569"/>
    <w:rsid w:val="00555F9B"/>
    <w:rsid w:val="005642E3"/>
    <w:rsid w:val="00595E4F"/>
    <w:rsid w:val="005967DA"/>
    <w:rsid w:val="005971B5"/>
    <w:rsid w:val="005C5521"/>
    <w:rsid w:val="005C774F"/>
    <w:rsid w:val="005C7DCF"/>
    <w:rsid w:val="005D1689"/>
    <w:rsid w:val="005D1987"/>
    <w:rsid w:val="005D5213"/>
    <w:rsid w:val="005D5E56"/>
    <w:rsid w:val="005D7DB7"/>
    <w:rsid w:val="005E5FA3"/>
    <w:rsid w:val="005F3B12"/>
    <w:rsid w:val="005F60A5"/>
    <w:rsid w:val="006002B5"/>
    <w:rsid w:val="00610389"/>
    <w:rsid w:val="00611537"/>
    <w:rsid w:val="006142EC"/>
    <w:rsid w:val="0062027E"/>
    <w:rsid w:val="0062045A"/>
    <w:rsid w:val="00631804"/>
    <w:rsid w:val="00632838"/>
    <w:rsid w:val="0064381D"/>
    <w:rsid w:val="00661E19"/>
    <w:rsid w:val="0066495D"/>
    <w:rsid w:val="006675F6"/>
    <w:rsid w:val="0067038C"/>
    <w:rsid w:val="00673BCB"/>
    <w:rsid w:val="006876C2"/>
    <w:rsid w:val="006A339E"/>
    <w:rsid w:val="006B3E09"/>
    <w:rsid w:val="006B59A8"/>
    <w:rsid w:val="006B7557"/>
    <w:rsid w:val="006C1B9F"/>
    <w:rsid w:val="006C4F49"/>
    <w:rsid w:val="006D3136"/>
    <w:rsid w:val="006D3DCC"/>
    <w:rsid w:val="006D4238"/>
    <w:rsid w:val="006D5099"/>
    <w:rsid w:val="006D5B6E"/>
    <w:rsid w:val="006D74EA"/>
    <w:rsid w:val="006E38FF"/>
    <w:rsid w:val="006F037C"/>
    <w:rsid w:val="006F2422"/>
    <w:rsid w:val="006F2627"/>
    <w:rsid w:val="007177C5"/>
    <w:rsid w:val="00717B4F"/>
    <w:rsid w:val="0072043E"/>
    <w:rsid w:val="007269E0"/>
    <w:rsid w:val="0074414D"/>
    <w:rsid w:val="0075302E"/>
    <w:rsid w:val="00755A0C"/>
    <w:rsid w:val="00757460"/>
    <w:rsid w:val="00757CD6"/>
    <w:rsid w:val="00763071"/>
    <w:rsid w:val="00791381"/>
    <w:rsid w:val="007A0A5D"/>
    <w:rsid w:val="007A0A77"/>
    <w:rsid w:val="007A5AF6"/>
    <w:rsid w:val="007B0911"/>
    <w:rsid w:val="007B1323"/>
    <w:rsid w:val="007B5FBB"/>
    <w:rsid w:val="007B6541"/>
    <w:rsid w:val="007C49FF"/>
    <w:rsid w:val="007C513C"/>
    <w:rsid w:val="007E10FF"/>
    <w:rsid w:val="007F3E67"/>
    <w:rsid w:val="00805029"/>
    <w:rsid w:val="00810CA1"/>
    <w:rsid w:val="00820E31"/>
    <w:rsid w:val="00824655"/>
    <w:rsid w:val="0082485C"/>
    <w:rsid w:val="008262D5"/>
    <w:rsid w:val="00833E4C"/>
    <w:rsid w:val="00836E36"/>
    <w:rsid w:val="00840A74"/>
    <w:rsid w:val="00842C5C"/>
    <w:rsid w:val="008433C6"/>
    <w:rsid w:val="00853D26"/>
    <w:rsid w:val="00870B16"/>
    <w:rsid w:val="00880350"/>
    <w:rsid w:val="00884EE4"/>
    <w:rsid w:val="00887386"/>
    <w:rsid w:val="008910B8"/>
    <w:rsid w:val="008A10DA"/>
    <w:rsid w:val="008A137A"/>
    <w:rsid w:val="008A4E01"/>
    <w:rsid w:val="008A62FD"/>
    <w:rsid w:val="008B1872"/>
    <w:rsid w:val="008B5EBA"/>
    <w:rsid w:val="008C68D8"/>
    <w:rsid w:val="008F0503"/>
    <w:rsid w:val="008F5DB1"/>
    <w:rsid w:val="00905F81"/>
    <w:rsid w:val="00920AD8"/>
    <w:rsid w:val="00921B4D"/>
    <w:rsid w:val="00921CAB"/>
    <w:rsid w:val="009343FB"/>
    <w:rsid w:val="00935680"/>
    <w:rsid w:val="009412C3"/>
    <w:rsid w:val="009470C5"/>
    <w:rsid w:val="009525D2"/>
    <w:rsid w:val="009529C3"/>
    <w:rsid w:val="00952D6C"/>
    <w:rsid w:val="00957A8E"/>
    <w:rsid w:val="00961C5C"/>
    <w:rsid w:val="00963EBA"/>
    <w:rsid w:val="00971CA1"/>
    <w:rsid w:val="009769BC"/>
    <w:rsid w:val="00981CCB"/>
    <w:rsid w:val="00983018"/>
    <w:rsid w:val="0098521F"/>
    <w:rsid w:val="009A64DC"/>
    <w:rsid w:val="009B2F06"/>
    <w:rsid w:val="009C3A6B"/>
    <w:rsid w:val="009D0E41"/>
    <w:rsid w:val="009D66DC"/>
    <w:rsid w:val="009E351C"/>
    <w:rsid w:val="009F3B17"/>
    <w:rsid w:val="009F6D52"/>
    <w:rsid w:val="00A15FED"/>
    <w:rsid w:val="00A3799E"/>
    <w:rsid w:val="00A431E0"/>
    <w:rsid w:val="00A619BF"/>
    <w:rsid w:val="00A67F5A"/>
    <w:rsid w:val="00A723B0"/>
    <w:rsid w:val="00A839A6"/>
    <w:rsid w:val="00A85F0F"/>
    <w:rsid w:val="00A92E74"/>
    <w:rsid w:val="00A93B65"/>
    <w:rsid w:val="00A93D7E"/>
    <w:rsid w:val="00A9771A"/>
    <w:rsid w:val="00AB2152"/>
    <w:rsid w:val="00AB6D35"/>
    <w:rsid w:val="00AD371E"/>
    <w:rsid w:val="00AE0B98"/>
    <w:rsid w:val="00AE2310"/>
    <w:rsid w:val="00AF3B73"/>
    <w:rsid w:val="00B11871"/>
    <w:rsid w:val="00B23294"/>
    <w:rsid w:val="00B25EA7"/>
    <w:rsid w:val="00B35151"/>
    <w:rsid w:val="00B64B81"/>
    <w:rsid w:val="00B742C8"/>
    <w:rsid w:val="00B76C44"/>
    <w:rsid w:val="00B833DE"/>
    <w:rsid w:val="00B933BD"/>
    <w:rsid w:val="00BA21D2"/>
    <w:rsid w:val="00BA53E8"/>
    <w:rsid w:val="00BB5ACF"/>
    <w:rsid w:val="00BD333A"/>
    <w:rsid w:val="00BD647A"/>
    <w:rsid w:val="00BF7ED8"/>
    <w:rsid w:val="00C01E49"/>
    <w:rsid w:val="00C0275B"/>
    <w:rsid w:val="00C03643"/>
    <w:rsid w:val="00C14536"/>
    <w:rsid w:val="00C177C9"/>
    <w:rsid w:val="00C22BE4"/>
    <w:rsid w:val="00C27BD0"/>
    <w:rsid w:val="00C4093D"/>
    <w:rsid w:val="00C4235E"/>
    <w:rsid w:val="00C46B09"/>
    <w:rsid w:val="00C65D90"/>
    <w:rsid w:val="00C66333"/>
    <w:rsid w:val="00C70F9B"/>
    <w:rsid w:val="00C81E8E"/>
    <w:rsid w:val="00C83564"/>
    <w:rsid w:val="00C917F2"/>
    <w:rsid w:val="00C91AE9"/>
    <w:rsid w:val="00C9218E"/>
    <w:rsid w:val="00CA7D7D"/>
    <w:rsid w:val="00CB0237"/>
    <w:rsid w:val="00CB1996"/>
    <w:rsid w:val="00CB1BBA"/>
    <w:rsid w:val="00CB437F"/>
    <w:rsid w:val="00CC2B49"/>
    <w:rsid w:val="00CE04DA"/>
    <w:rsid w:val="00CE12DB"/>
    <w:rsid w:val="00CE57F5"/>
    <w:rsid w:val="00CF26A3"/>
    <w:rsid w:val="00CF532C"/>
    <w:rsid w:val="00CF7FDA"/>
    <w:rsid w:val="00D00E32"/>
    <w:rsid w:val="00D01859"/>
    <w:rsid w:val="00D10C7A"/>
    <w:rsid w:val="00D1543A"/>
    <w:rsid w:val="00D341CB"/>
    <w:rsid w:val="00D43D94"/>
    <w:rsid w:val="00D47E46"/>
    <w:rsid w:val="00D54D87"/>
    <w:rsid w:val="00D6296A"/>
    <w:rsid w:val="00D632FD"/>
    <w:rsid w:val="00D72C45"/>
    <w:rsid w:val="00D73AD1"/>
    <w:rsid w:val="00D73CA2"/>
    <w:rsid w:val="00D754C0"/>
    <w:rsid w:val="00D80B86"/>
    <w:rsid w:val="00D83761"/>
    <w:rsid w:val="00D850AA"/>
    <w:rsid w:val="00D874D7"/>
    <w:rsid w:val="00D953A3"/>
    <w:rsid w:val="00DB43DB"/>
    <w:rsid w:val="00DB538A"/>
    <w:rsid w:val="00DB7D4D"/>
    <w:rsid w:val="00DC2504"/>
    <w:rsid w:val="00DC53C6"/>
    <w:rsid w:val="00DE2B1C"/>
    <w:rsid w:val="00DE5BD6"/>
    <w:rsid w:val="00DF004E"/>
    <w:rsid w:val="00E001C4"/>
    <w:rsid w:val="00E03F97"/>
    <w:rsid w:val="00E06662"/>
    <w:rsid w:val="00E1276D"/>
    <w:rsid w:val="00E25B21"/>
    <w:rsid w:val="00E372A7"/>
    <w:rsid w:val="00E42AF4"/>
    <w:rsid w:val="00E54B7D"/>
    <w:rsid w:val="00E734A6"/>
    <w:rsid w:val="00E74043"/>
    <w:rsid w:val="00E74DC4"/>
    <w:rsid w:val="00E951AE"/>
    <w:rsid w:val="00EA0AFC"/>
    <w:rsid w:val="00EA1AF5"/>
    <w:rsid w:val="00EA4697"/>
    <w:rsid w:val="00EB16BD"/>
    <w:rsid w:val="00EB28EA"/>
    <w:rsid w:val="00EB2BCF"/>
    <w:rsid w:val="00EB7E95"/>
    <w:rsid w:val="00EC440B"/>
    <w:rsid w:val="00ED0373"/>
    <w:rsid w:val="00ED1912"/>
    <w:rsid w:val="00ED37F9"/>
    <w:rsid w:val="00EE7D30"/>
    <w:rsid w:val="00EF6C5B"/>
    <w:rsid w:val="00F0140E"/>
    <w:rsid w:val="00F04DA4"/>
    <w:rsid w:val="00F07F6C"/>
    <w:rsid w:val="00F14F1E"/>
    <w:rsid w:val="00F20012"/>
    <w:rsid w:val="00F207A9"/>
    <w:rsid w:val="00F265C1"/>
    <w:rsid w:val="00F30B07"/>
    <w:rsid w:val="00F516A1"/>
    <w:rsid w:val="00F53484"/>
    <w:rsid w:val="00F55A90"/>
    <w:rsid w:val="00F55BD1"/>
    <w:rsid w:val="00F7137A"/>
    <w:rsid w:val="00F815A9"/>
    <w:rsid w:val="00F90ADF"/>
    <w:rsid w:val="00F96D95"/>
    <w:rsid w:val="00FC6241"/>
    <w:rsid w:val="00FD1B73"/>
    <w:rsid w:val="00FE5AD6"/>
    <w:rsid w:val="00FF4B3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F6C4E3"/>
  <w15:chartTrackingRefBased/>
  <w15:docId w15:val="{ADA28F02-9F3B-416F-86DB-093CAA92F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FF4B39"/>
    <w:rPr>
      <w:sz w:val="24"/>
      <w:szCs w:val="24"/>
      <w:lang w:eastAsia="en-US"/>
    </w:rPr>
  </w:style>
  <w:style w:type="paragraph" w:styleId="Naslov1">
    <w:name w:val="heading 1"/>
    <w:basedOn w:val="Navaden"/>
    <w:next w:val="Navaden"/>
    <w:link w:val="Naslov1Znak"/>
    <w:qFormat/>
    <w:rsid w:val="00EB16BD"/>
    <w:pPr>
      <w:keepNext/>
      <w:jc w:val="center"/>
      <w:outlineLvl w:val="0"/>
    </w:pPr>
    <w:rPr>
      <w:b/>
      <w:sz w:val="22"/>
      <w:szCs w:val="20"/>
      <w:lang w:eastAsia="sl-SI"/>
    </w:rPr>
  </w:style>
  <w:style w:type="paragraph" w:styleId="Naslov2">
    <w:name w:val="heading 2"/>
    <w:basedOn w:val="Navaden"/>
    <w:next w:val="Navaden"/>
    <w:link w:val="Naslov2Znak"/>
    <w:semiHidden/>
    <w:unhideWhenUsed/>
    <w:qFormat/>
    <w:rsid w:val="00EB16BD"/>
    <w:pPr>
      <w:keepNext/>
      <w:spacing w:before="240" w:after="60"/>
      <w:outlineLvl w:val="1"/>
    </w:pPr>
    <w:rPr>
      <w:rFonts w:ascii="Cambria" w:hAnsi="Cambria"/>
      <w:b/>
      <w:bCs/>
      <w:i/>
      <w:iCs/>
      <w:sz w:val="28"/>
      <w:szCs w:val="28"/>
    </w:rPr>
  </w:style>
  <w:style w:type="paragraph" w:styleId="Naslov3">
    <w:name w:val="heading 3"/>
    <w:basedOn w:val="Navaden"/>
    <w:next w:val="Navaden"/>
    <w:link w:val="Naslov3Znak"/>
    <w:semiHidden/>
    <w:unhideWhenUsed/>
    <w:qFormat/>
    <w:rsid w:val="00EB16BD"/>
    <w:pPr>
      <w:keepNext/>
      <w:spacing w:before="240" w:after="60"/>
      <w:outlineLvl w:val="2"/>
    </w:pPr>
    <w:rPr>
      <w:rFonts w:ascii="Cambria" w:hAnsi="Cambria"/>
      <w:b/>
      <w:b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6D3DCC"/>
    <w:pPr>
      <w:tabs>
        <w:tab w:val="center" w:pos="4703"/>
        <w:tab w:val="right" w:pos="9406"/>
      </w:tabs>
    </w:pPr>
  </w:style>
  <w:style w:type="paragraph" w:styleId="Noga">
    <w:name w:val="footer"/>
    <w:basedOn w:val="Navaden"/>
    <w:link w:val="NogaZnak"/>
    <w:rsid w:val="006D3DCC"/>
    <w:pPr>
      <w:tabs>
        <w:tab w:val="center" w:pos="4703"/>
        <w:tab w:val="right" w:pos="9406"/>
      </w:tabs>
    </w:pPr>
  </w:style>
  <w:style w:type="table" w:customStyle="1" w:styleId="Tabela-mrea">
    <w:name w:val="Tabela - mreža"/>
    <w:basedOn w:val="Navadnatabela"/>
    <w:rsid w:val="006D3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6D3DCC"/>
    <w:rPr>
      <w:color w:val="0000FF"/>
      <w:u w:val="single"/>
    </w:rPr>
  </w:style>
  <w:style w:type="paragraph" w:styleId="Brezrazmikov">
    <w:name w:val="No Spacing"/>
    <w:qFormat/>
    <w:rsid w:val="008910B8"/>
    <w:rPr>
      <w:rFonts w:ascii="Calibri" w:eastAsia="Calibri" w:hAnsi="Calibri"/>
      <w:sz w:val="22"/>
      <w:szCs w:val="22"/>
      <w:lang w:eastAsia="en-US"/>
    </w:rPr>
  </w:style>
  <w:style w:type="paragraph" w:styleId="Besedilooblaka">
    <w:name w:val="Balloon Text"/>
    <w:basedOn w:val="Navaden"/>
    <w:link w:val="BesedilooblakaZnak"/>
    <w:rsid w:val="00021EA9"/>
    <w:rPr>
      <w:rFonts w:ascii="Tahoma" w:hAnsi="Tahoma" w:cs="Tahoma"/>
      <w:sz w:val="16"/>
      <w:szCs w:val="16"/>
    </w:rPr>
  </w:style>
  <w:style w:type="character" w:customStyle="1" w:styleId="BesedilooblakaZnak">
    <w:name w:val="Besedilo oblačka Znak"/>
    <w:link w:val="Besedilooblaka"/>
    <w:rsid w:val="00021EA9"/>
    <w:rPr>
      <w:rFonts w:ascii="Tahoma" w:hAnsi="Tahoma" w:cs="Tahoma"/>
      <w:sz w:val="16"/>
      <w:szCs w:val="16"/>
      <w:lang w:val="en-US" w:eastAsia="en-US"/>
    </w:rPr>
  </w:style>
  <w:style w:type="character" w:customStyle="1" w:styleId="Naslov1Znak">
    <w:name w:val="Naslov 1 Znak"/>
    <w:basedOn w:val="Privzetapisavaodstavka"/>
    <w:link w:val="Naslov1"/>
    <w:rsid w:val="00EB16BD"/>
    <w:rPr>
      <w:b/>
      <w:sz w:val="22"/>
    </w:rPr>
  </w:style>
  <w:style w:type="character" w:customStyle="1" w:styleId="Naslov2Znak">
    <w:name w:val="Naslov 2 Znak"/>
    <w:basedOn w:val="Privzetapisavaodstavka"/>
    <w:link w:val="Naslov2"/>
    <w:semiHidden/>
    <w:rsid w:val="00EB16BD"/>
    <w:rPr>
      <w:rFonts w:ascii="Cambria" w:hAnsi="Cambria"/>
      <w:b/>
      <w:bCs/>
      <w:i/>
      <w:iCs/>
      <w:sz w:val="28"/>
      <w:szCs w:val="28"/>
      <w:lang w:val="en-US" w:eastAsia="en-US"/>
    </w:rPr>
  </w:style>
  <w:style w:type="character" w:customStyle="1" w:styleId="Naslov3Znak">
    <w:name w:val="Naslov 3 Znak"/>
    <w:basedOn w:val="Privzetapisavaodstavka"/>
    <w:link w:val="Naslov3"/>
    <w:semiHidden/>
    <w:rsid w:val="00EB16BD"/>
    <w:rPr>
      <w:rFonts w:ascii="Cambria" w:hAnsi="Cambria"/>
      <w:b/>
      <w:bCs/>
      <w:sz w:val="26"/>
      <w:szCs w:val="26"/>
      <w:lang w:val="en-US" w:eastAsia="en-US"/>
    </w:rPr>
  </w:style>
  <w:style w:type="character" w:styleId="SledenaHiperpovezava">
    <w:name w:val="FollowedHyperlink"/>
    <w:uiPriority w:val="99"/>
    <w:unhideWhenUsed/>
    <w:rsid w:val="00EB16BD"/>
    <w:rPr>
      <w:color w:val="954F72"/>
      <w:u w:val="single"/>
    </w:rPr>
  </w:style>
  <w:style w:type="paragraph" w:customStyle="1" w:styleId="msonormal0">
    <w:name w:val="msonormal"/>
    <w:basedOn w:val="Navaden"/>
    <w:rsid w:val="00EB16BD"/>
    <w:pPr>
      <w:spacing w:before="100" w:beforeAutospacing="1" w:after="100" w:afterAutospacing="1"/>
    </w:pPr>
    <w:rPr>
      <w:lang w:eastAsia="sl-SI"/>
    </w:rPr>
  </w:style>
  <w:style w:type="paragraph" w:styleId="Sprotnaopomba-besedilo">
    <w:name w:val="footnote text"/>
    <w:basedOn w:val="Navaden"/>
    <w:link w:val="Sprotnaopomba-besediloZnak"/>
    <w:uiPriority w:val="99"/>
    <w:unhideWhenUsed/>
    <w:rsid w:val="00EB16BD"/>
    <w:pPr>
      <w:jc w:val="both"/>
    </w:pPr>
    <w:rPr>
      <w:sz w:val="20"/>
      <w:szCs w:val="20"/>
      <w:lang w:val="en-GB" w:eastAsia="sl-SI"/>
    </w:rPr>
  </w:style>
  <w:style w:type="character" w:customStyle="1" w:styleId="Sprotnaopomba-besediloZnak">
    <w:name w:val="Sprotna opomba - besedilo Znak"/>
    <w:basedOn w:val="Privzetapisavaodstavka"/>
    <w:link w:val="Sprotnaopomba-besedilo"/>
    <w:uiPriority w:val="99"/>
    <w:rsid w:val="00EB16BD"/>
    <w:rPr>
      <w:lang w:val="en-GB"/>
    </w:rPr>
  </w:style>
  <w:style w:type="character" w:customStyle="1" w:styleId="GlavaZnak">
    <w:name w:val="Glava Znak"/>
    <w:basedOn w:val="Privzetapisavaodstavka"/>
    <w:link w:val="Glava"/>
    <w:rsid w:val="00EB16BD"/>
    <w:rPr>
      <w:sz w:val="24"/>
      <w:szCs w:val="24"/>
      <w:lang w:val="en-US" w:eastAsia="en-US"/>
    </w:rPr>
  </w:style>
  <w:style w:type="character" w:customStyle="1" w:styleId="NogaZnak">
    <w:name w:val="Noga Znak"/>
    <w:basedOn w:val="Privzetapisavaodstavka"/>
    <w:link w:val="Noga"/>
    <w:rsid w:val="00EB16BD"/>
    <w:rPr>
      <w:sz w:val="24"/>
      <w:szCs w:val="24"/>
      <w:lang w:val="en-US" w:eastAsia="en-US"/>
    </w:rPr>
  </w:style>
  <w:style w:type="paragraph" w:styleId="Naslov">
    <w:name w:val="Title"/>
    <w:basedOn w:val="Navaden"/>
    <w:link w:val="NaslovZnak"/>
    <w:qFormat/>
    <w:rsid w:val="00EB16BD"/>
    <w:pPr>
      <w:jc w:val="center"/>
    </w:pPr>
    <w:rPr>
      <w:b/>
      <w:sz w:val="52"/>
      <w:szCs w:val="20"/>
      <w:lang w:eastAsia="sl-SI"/>
    </w:rPr>
  </w:style>
  <w:style w:type="character" w:customStyle="1" w:styleId="NaslovZnak">
    <w:name w:val="Naslov Znak"/>
    <w:basedOn w:val="Privzetapisavaodstavka"/>
    <w:link w:val="Naslov"/>
    <w:rsid w:val="00EB16BD"/>
    <w:rPr>
      <w:b/>
      <w:sz w:val="52"/>
    </w:rPr>
  </w:style>
  <w:style w:type="paragraph" w:styleId="Telobesedila">
    <w:name w:val="Body Text"/>
    <w:basedOn w:val="Navaden"/>
    <w:link w:val="TelobesedilaZnak"/>
    <w:unhideWhenUsed/>
    <w:rsid w:val="00EB16BD"/>
    <w:pPr>
      <w:jc w:val="both"/>
    </w:pPr>
    <w:rPr>
      <w:szCs w:val="20"/>
    </w:rPr>
  </w:style>
  <w:style w:type="character" w:customStyle="1" w:styleId="TelobesedilaZnak">
    <w:name w:val="Telo besedila Znak"/>
    <w:basedOn w:val="Privzetapisavaodstavka"/>
    <w:link w:val="Telobesedila"/>
    <w:rsid w:val="00EB16BD"/>
    <w:rPr>
      <w:sz w:val="24"/>
      <w:lang w:eastAsia="en-US"/>
    </w:rPr>
  </w:style>
  <w:style w:type="paragraph" w:styleId="Telobesedila-zamik">
    <w:name w:val="Body Text Indent"/>
    <w:basedOn w:val="Navaden"/>
    <w:link w:val="Telobesedila-zamikZnak"/>
    <w:unhideWhenUsed/>
    <w:rsid w:val="00EB16BD"/>
    <w:pPr>
      <w:spacing w:after="120"/>
      <w:ind w:left="283"/>
    </w:pPr>
  </w:style>
  <w:style w:type="character" w:customStyle="1" w:styleId="Telobesedila-zamikZnak">
    <w:name w:val="Telo besedila - zamik Znak"/>
    <w:basedOn w:val="Privzetapisavaodstavka"/>
    <w:link w:val="Telobesedila-zamik"/>
    <w:rsid w:val="00EB16BD"/>
    <w:rPr>
      <w:sz w:val="24"/>
      <w:szCs w:val="24"/>
      <w:lang w:val="en-US" w:eastAsia="en-US"/>
    </w:rPr>
  </w:style>
  <w:style w:type="paragraph" w:customStyle="1" w:styleId="BodyText21">
    <w:name w:val="Body Text 21"/>
    <w:basedOn w:val="Navaden"/>
    <w:rsid w:val="00EB16BD"/>
    <w:pPr>
      <w:jc w:val="both"/>
    </w:pPr>
    <w:rPr>
      <w:sz w:val="22"/>
      <w:szCs w:val="20"/>
      <w:lang w:eastAsia="sl-SI"/>
    </w:rPr>
  </w:style>
  <w:style w:type="paragraph" w:customStyle="1" w:styleId="Telobesedila21">
    <w:name w:val="Telo besedila 21"/>
    <w:basedOn w:val="Navaden"/>
    <w:rsid w:val="00EB16BD"/>
    <w:pPr>
      <w:jc w:val="both"/>
    </w:pPr>
    <w:rPr>
      <w:sz w:val="22"/>
      <w:szCs w:val="20"/>
      <w:lang w:eastAsia="sl-SI"/>
    </w:rPr>
  </w:style>
  <w:style w:type="paragraph" w:customStyle="1" w:styleId="S">
    <w:name w:val="S"/>
    <w:basedOn w:val="Navaden"/>
    <w:rsid w:val="00EB16BD"/>
    <w:pPr>
      <w:jc w:val="both"/>
    </w:pPr>
    <w:rPr>
      <w:szCs w:val="20"/>
      <w:lang w:val="en-GB" w:eastAsia="sl-SI"/>
    </w:rPr>
  </w:style>
  <w:style w:type="paragraph" w:customStyle="1" w:styleId="Slog">
    <w:name w:val="Slog"/>
    <w:rsid w:val="00EB16BD"/>
    <w:pPr>
      <w:widowControl w:val="0"/>
      <w:overflowPunct w:val="0"/>
      <w:autoSpaceDE w:val="0"/>
      <w:autoSpaceDN w:val="0"/>
      <w:adjustRightInd w:val="0"/>
    </w:pPr>
  </w:style>
  <w:style w:type="paragraph" w:customStyle="1" w:styleId="Slog2">
    <w:name w:val="Slog2"/>
    <w:basedOn w:val="Slog"/>
    <w:rsid w:val="00EB16BD"/>
    <w:pPr>
      <w:jc w:val="both"/>
    </w:pPr>
  </w:style>
  <w:style w:type="character" w:customStyle="1" w:styleId="TEKSTChar">
    <w:name w:val="TEKST Char"/>
    <w:link w:val="TEKST"/>
    <w:locked/>
    <w:rsid w:val="00EB16BD"/>
    <w:rPr>
      <w:rFonts w:ascii="Trebuchet MS" w:hAnsi="Trebuchet MS"/>
      <w:sz w:val="24"/>
      <w:szCs w:val="24"/>
    </w:rPr>
  </w:style>
  <w:style w:type="paragraph" w:customStyle="1" w:styleId="TEKST">
    <w:name w:val="TEKST"/>
    <w:basedOn w:val="Navaden"/>
    <w:link w:val="TEKSTChar"/>
    <w:rsid w:val="00EB16BD"/>
    <w:pPr>
      <w:spacing w:line="264" w:lineRule="auto"/>
      <w:jc w:val="both"/>
    </w:pPr>
    <w:rPr>
      <w:rFonts w:ascii="Trebuchet MS" w:hAnsi="Trebuchet MS"/>
      <w:lang w:eastAsia="sl-SI"/>
    </w:rPr>
  </w:style>
  <w:style w:type="table" w:styleId="Tabelamrea">
    <w:name w:val="Table Grid"/>
    <w:basedOn w:val="Navadnatabela"/>
    <w:uiPriority w:val="39"/>
    <w:rsid w:val="00EB16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EB16BD"/>
    <w:pPr>
      <w:ind w:left="720"/>
      <w:contextualSpacing/>
    </w:pPr>
  </w:style>
  <w:style w:type="paragraph" w:customStyle="1" w:styleId="abstract">
    <w:name w:val="abstract"/>
    <w:basedOn w:val="Navaden"/>
    <w:rsid w:val="00EB16BD"/>
    <w:pPr>
      <w:spacing w:after="150"/>
    </w:pPr>
    <w:rPr>
      <w:lang w:eastAsia="sl-SI"/>
    </w:rPr>
  </w:style>
  <w:style w:type="character" w:styleId="Krepko">
    <w:name w:val="Strong"/>
    <w:basedOn w:val="Privzetapisavaodstavka"/>
    <w:uiPriority w:val="22"/>
    <w:qFormat/>
    <w:rsid w:val="00EB16BD"/>
    <w:rPr>
      <w:b/>
      <w:bCs/>
    </w:rPr>
  </w:style>
  <w:style w:type="paragraph" w:styleId="Navadensplet">
    <w:name w:val="Normal (Web)"/>
    <w:basedOn w:val="Navaden"/>
    <w:uiPriority w:val="99"/>
    <w:unhideWhenUsed/>
    <w:rsid w:val="00EB16BD"/>
    <w:pPr>
      <w:spacing w:after="150"/>
    </w:pPr>
    <w:rPr>
      <w:lang w:eastAsia="sl-SI"/>
    </w:rPr>
  </w:style>
  <w:style w:type="paragraph" w:customStyle="1" w:styleId="Besedilo">
    <w:name w:val="Besedilo"/>
    <w:basedOn w:val="Navaden"/>
    <w:rsid w:val="00EB16BD"/>
    <w:pPr>
      <w:jc w:val="both"/>
    </w:pPr>
    <w:rPr>
      <w:rFonts w:ascii="SL Dutch" w:hAnsi="SL Dutch"/>
      <w:szCs w:val="20"/>
      <w:lang w:val="en-GB" w:eastAsia="sl-SI"/>
    </w:rPr>
  </w:style>
  <w:style w:type="paragraph" w:customStyle="1" w:styleId="CharChar1Char">
    <w:name w:val="Char Char1 Char"/>
    <w:basedOn w:val="Navaden"/>
    <w:rsid w:val="00EB16BD"/>
    <w:pPr>
      <w:spacing w:after="160" w:line="240" w:lineRule="exact"/>
    </w:pPr>
    <w:rPr>
      <w:rFonts w:ascii="Tahoma" w:hAnsi="Tahoma"/>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3995022">
      <w:bodyDiv w:val="1"/>
      <w:marLeft w:val="0"/>
      <w:marRight w:val="0"/>
      <w:marTop w:val="0"/>
      <w:marBottom w:val="0"/>
      <w:divBdr>
        <w:top w:val="none" w:sz="0" w:space="0" w:color="auto"/>
        <w:left w:val="none" w:sz="0" w:space="0" w:color="auto"/>
        <w:bottom w:val="none" w:sz="0" w:space="0" w:color="auto"/>
        <w:right w:val="none" w:sz="0" w:space="0" w:color="auto"/>
      </w:divBdr>
    </w:div>
    <w:div w:id="1772891742">
      <w:bodyDiv w:val="1"/>
      <w:marLeft w:val="0"/>
      <w:marRight w:val="0"/>
      <w:marTop w:val="0"/>
      <w:marBottom w:val="0"/>
      <w:divBdr>
        <w:top w:val="none" w:sz="0" w:space="0" w:color="auto"/>
        <w:left w:val="none" w:sz="0" w:space="0" w:color="auto"/>
        <w:bottom w:val="none" w:sz="0" w:space="0" w:color="auto"/>
        <w:right w:val="none" w:sz="0" w:space="0" w:color="auto"/>
      </w:divBdr>
    </w:div>
    <w:div w:id="1888177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tuj.si" TargetMode="External"/><Relationship Id="rId18" Type="http://schemas.openxmlformats.org/officeDocument/2006/relationships/hyperlink" Target="https://www.uradni-list.si/glasilo-uradni-list-rs/vsebina/2021-01-3971" TargetMode="External"/><Relationship Id="rId26" Type="http://schemas.openxmlformats.org/officeDocument/2006/relationships/hyperlink" Target="http://www.uradni-list.si/1/objava.jsp?sop=2019-01-2376" TargetMode="External"/><Relationship Id="rId3" Type="http://schemas.openxmlformats.org/officeDocument/2006/relationships/customXml" Target="../customXml/item3.xml"/><Relationship Id="rId21" Type="http://schemas.openxmlformats.org/officeDocument/2006/relationships/hyperlink" Target="https://www.uradni-list.si/glasilo-uradni-list-rs/vsebina/2023-01-2670" TargetMode="External"/><Relationship Id="rId7" Type="http://schemas.openxmlformats.org/officeDocument/2006/relationships/settings" Target="settings.xml"/><Relationship Id="rId12" Type="http://schemas.openxmlformats.org/officeDocument/2006/relationships/hyperlink" Target="http://www.uradni-list.si/1/objava.jsp?sop=2022-01-2603" TargetMode="External"/><Relationship Id="rId17" Type="http://schemas.openxmlformats.org/officeDocument/2006/relationships/hyperlink" Target="mailto:klavdija.petek@ptuj.si" TargetMode="External"/><Relationship Id="rId25" Type="http://schemas.openxmlformats.org/officeDocument/2006/relationships/hyperlink" Target="mailto:dpo@ptuj.si"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tuj.si" TargetMode="External"/><Relationship Id="rId20" Type="http://schemas.openxmlformats.org/officeDocument/2006/relationships/hyperlink" Target="https://www.uradni-list.si/glasilo-uradni-list-rs/vsebina/2023-01-2478"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radni-list.si/1/objava.jsp?sop=2022-01-2394" TargetMode="External"/><Relationship Id="rId24" Type="http://schemas.openxmlformats.org/officeDocument/2006/relationships/hyperlink" Target="mailto:obcina.ptuj@ptuj.si"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uradni-list.si/1/objava.jsp?sop=2022-01-2603" TargetMode="External"/><Relationship Id="rId23" Type="http://schemas.openxmlformats.org/officeDocument/2006/relationships/hyperlink" Target="mailto:obcina.ptuj@ptuj.si" TargetMode="External"/><Relationship Id="rId28" Type="http://schemas.openxmlformats.org/officeDocument/2006/relationships/hyperlink" Target="http://www.ip-rs.si" TargetMode="External"/><Relationship Id="rId10" Type="http://schemas.openxmlformats.org/officeDocument/2006/relationships/endnotes" Target="endnotes.xml"/><Relationship Id="rId19" Type="http://schemas.openxmlformats.org/officeDocument/2006/relationships/hyperlink" Target="https://www.uradni-list.si/glasilo-uradni-list-rs/vsebina/2023-01-0348"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radni-list.si/1/objava.jsp?sop=2022-01-2394" TargetMode="External"/><Relationship Id="rId22" Type="http://schemas.openxmlformats.org/officeDocument/2006/relationships/hyperlink" Target="https://www.uradni-list.si/glasilo-uradni-list-rs/vsebina/2024-01-0694" TargetMode="External"/><Relationship Id="rId27" Type="http://schemas.openxmlformats.org/officeDocument/2006/relationships/hyperlink" Target="mailto:gp.ip@ip-rs.si"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2" Type="http://schemas.openxmlformats.org/officeDocument/2006/relationships/hyperlink" Target="http://www.ptuj.si" TargetMode="External"/><Relationship Id="rId1" Type="http://schemas.openxmlformats.org/officeDocument/2006/relationships/hyperlink" Target="mailto:obcina.ptuj@ptuj.si"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ptuj.si" TargetMode="External"/><Relationship Id="rId1" Type="http://schemas.openxmlformats.org/officeDocument/2006/relationships/hyperlink" Target="mailto:obcina.ptuj@ptuj.s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F250932B1F55E4781748FCC44F39F94" ma:contentTypeVersion="0" ma:contentTypeDescription="Ustvari nov dokument." ma:contentTypeScope="" ma:versionID="b8512c228a5a8d5b8da4dab095c093f3">
  <xsd:schema xmlns:xsd="http://www.w3.org/2001/XMLSchema" xmlns:xs="http://www.w3.org/2001/XMLSchema" xmlns:p="http://schemas.microsoft.com/office/2006/metadata/properties" targetNamespace="http://schemas.microsoft.com/office/2006/metadata/properties" ma:root="true" ma:fieldsID="1f364b8a4b0942fda4a0d8155e6e3cc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5E67242-F6E1-4379-8949-70F8CC2C5F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D8A9AFA-E781-43EB-998D-10B24AE4C7F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A0DAC1-D68B-489D-B7B7-20EC2549615E}">
  <ds:schemaRefs>
    <ds:schemaRef ds:uri="http://schemas.microsoft.com/sharepoint/v3/contenttype/forms"/>
  </ds:schemaRefs>
</ds:datastoreItem>
</file>

<file path=customXml/itemProps4.xml><?xml version="1.0" encoding="utf-8"?>
<ds:datastoreItem xmlns:ds="http://schemas.openxmlformats.org/officeDocument/2006/customXml" ds:itemID="{FA8DF9DB-4ABD-4496-95E8-D6ED3D0FB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8000</Words>
  <Characters>45601</Characters>
  <Application>Microsoft Office Word</Application>
  <DocSecurity>0</DocSecurity>
  <Lines>380</Lines>
  <Paragraphs>106</Paragraphs>
  <ScaleCrop>false</ScaleCrop>
  <HeadingPairs>
    <vt:vector size="2" baseType="variant">
      <vt:variant>
        <vt:lpstr>Naslov</vt:lpstr>
      </vt:variant>
      <vt:variant>
        <vt:i4>1</vt:i4>
      </vt:variant>
    </vt:vector>
  </HeadingPairs>
  <TitlesOfParts>
    <vt:vector size="1" baseType="lpstr">
      <vt:lpstr> </vt:lpstr>
    </vt:vector>
  </TitlesOfParts>
  <Company/>
  <LinksUpToDate>false</LinksUpToDate>
  <CharactersWithSpaces>53495</CharactersWithSpaces>
  <SharedDoc>false</SharedDoc>
  <HLinks>
    <vt:vector size="24" baseType="variant">
      <vt:variant>
        <vt:i4>6881341</vt:i4>
      </vt:variant>
      <vt:variant>
        <vt:i4>9</vt:i4>
      </vt:variant>
      <vt:variant>
        <vt:i4>0</vt:i4>
      </vt:variant>
      <vt:variant>
        <vt:i4>5</vt:i4>
      </vt:variant>
      <vt:variant>
        <vt:lpwstr>http://www.ptuj.si/</vt:lpwstr>
      </vt:variant>
      <vt:variant>
        <vt:lpwstr/>
      </vt:variant>
      <vt:variant>
        <vt:i4>7471112</vt:i4>
      </vt:variant>
      <vt:variant>
        <vt:i4>6</vt:i4>
      </vt:variant>
      <vt:variant>
        <vt:i4>0</vt:i4>
      </vt:variant>
      <vt:variant>
        <vt:i4>5</vt:i4>
      </vt:variant>
      <vt:variant>
        <vt:lpwstr>mailto:obcina.ptuj@ptuj.si</vt:lpwstr>
      </vt:variant>
      <vt:variant>
        <vt:lpwstr/>
      </vt:variant>
      <vt:variant>
        <vt:i4>6881341</vt:i4>
      </vt:variant>
      <vt:variant>
        <vt:i4>3</vt:i4>
      </vt:variant>
      <vt:variant>
        <vt:i4>0</vt:i4>
      </vt:variant>
      <vt:variant>
        <vt:i4>5</vt:i4>
      </vt:variant>
      <vt:variant>
        <vt:lpwstr>http://www.ptuj.si/</vt:lpwstr>
      </vt:variant>
      <vt:variant>
        <vt:lpwstr/>
      </vt:variant>
      <vt:variant>
        <vt:i4>7471112</vt:i4>
      </vt:variant>
      <vt:variant>
        <vt:i4>0</vt:i4>
      </vt:variant>
      <vt:variant>
        <vt:i4>0</vt:i4>
      </vt:variant>
      <vt:variant>
        <vt:i4>5</vt:i4>
      </vt:variant>
      <vt:variant>
        <vt:lpwstr>mailto:obcina.ptuj@ptuj.si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Damijan Plajnšek</dc:creator>
  <cp:keywords/>
  <cp:lastModifiedBy>Klavdija Petek</cp:lastModifiedBy>
  <cp:revision>5</cp:revision>
  <cp:lastPrinted>2024-08-29T13:14:00Z</cp:lastPrinted>
  <dcterms:created xsi:type="dcterms:W3CDTF">2024-08-29T13:07:00Z</dcterms:created>
  <dcterms:modified xsi:type="dcterms:W3CDTF">2024-08-29T13:14:00Z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0x010100EF250932B1F55E4781748FCC44F39F94</vt:lpwstr>
  </property>
</Properties>
</file>